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F2" w:rsidRDefault="00F31EDD" w:rsidP="000A53F2">
      <w:pPr>
        <w:jc w:val="center"/>
        <w:rPr>
          <w:b/>
          <w:color w:val="FF0000"/>
          <w:sz w:val="28"/>
          <w:szCs w:val="28"/>
        </w:rPr>
      </w:pPr>
      <w:r>
        <w:rPr>
          <w:noProof/>
        </w:rPr>
        <mc:AlternateContent>
          <mc:Choice Requires="wps">
            <w:drawing>
              <wp:anchor distT="0" distB="0" distL="114300" distR="114300" simplePos="0" relativeHeight="251743232" behindDoc="1" locked="0" layoutInCell="1" allowOverlap="1" wp14:anchorId="649868FB" wp14:editId="46005773">
                <wp:simplePos x="0" y="0"/>
                <wp:positionH relativeFrom="column">
                  <wp:posOffset>-476250</wp:posOffset>
                </wp:positionH>
                <wp:positionV relativeFrom="paragraph">
                  <wp:posOffset>-714375</wp:posOffset>
                </wp:positionV>
                <wp:extent cx="6753225" cy="1238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53225" cy="1238250"/>
                        </a:xfrm>
                        <a:prstGeom prst="rect">
                          <a:avLst/>
                        </a:prstGeom>
                        <a:extLst>
                          <a:ext uri="{AF507438-7753-43E0-B8FC-AC1667EBCBE1}">
                            <a14:hiddenEffects xmlns:a14="http://schemas.microsoft.com/office/drawing/2010/main">
                              <a:effectLst/>
                            </a14:hiddenEffects>
                          </a:ext>
                        </a:extLst>
                      </wps:spPr>
                      <wps:txbx>
                        <w:txbxContent>
                          <w:p w:rsidR="00F31EDD" w:rsidRPr="00486D34" w:rsidRDefault="00F31EDD" w:rsidP="00F31EDD">
                            <w:pPr>
                              <w:pStyle w:val="NormalWeb"/>
                              <w:spacing w:before="0" w:beforeAutospacing="0" w:after="0" w:afterAutospacing="0"/>
                              <w:jc w:val="center"/>
                              <w:rPr>
                                <w:rFonts w:ascii="Kristen ITC" w:hAnsi="Kristen ITC"/>
                                <w:sz w:val="44"/>
                                <w:szCs w:val="44"/>
                              </w:rPr>
                            </w:pPr>
                            <w:r w:rsidRPr="00486D34">
                              <w:rPr>
                                <w:rFonts w:ascii="Kristen ITC" w:hAnsi="Kristen ITC"/>
                                <w:b/>
                                <w:bCs/>
                                <w:color w:val="FF3399"/>
                                <w:sz w:val="44"/>
                                <w:szCs w:val="44"/>
                                <w14:textOutline w14:w="3175" w14:cap="rnd" w14:cmpd="sng" w14:algn="ctr">
                                  <w14:solidFill>
                                    <w14:srgbClr w14:val="0000FF"/>
                                  </w14:solidFill>
                                  <w14:prstDash w14:val="sysDot"/>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1"/>
                                  </w14:gradFill>
                                </w14:textFill>
                              </w:rPr>
                              <w:t>SCHOLARSHIP OPPORTUNITIES</w:t>
                            </w:r>
                          </w:p>
                          <w:p w:rsidR="00F31EDD" w:rsidRDefault="00F31EDD" w:rsidP="00F31EDD">
                            <w:pPr>
                              <w:pStyle w:val="NormalWeb"/>
                              <w:spacing w:before="0" w:beforeAutospacing="0" w:after="0" w:afterAutospacing="0"/>
                              <w:jc w:val="center"/>
                            </w:pP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649868FB" id="_x0000_t202" coordsize="21600,21600" o:spt="202" path="m,l,21600r21600,l21600,xe">
                <v:stroke joinstyle="miter"/>
                <v:path gradientshapeok="t" o:connecttype="rect"/>
              </v:shapetype>
              <v:shape id="Text Box 9" o:spid="_x0000_s1026" type="#_x0000_t202" style="position:absolute;left:0;text-align:left;margin-left:-37.5pt;margin-top:-56.25pt;width:531.75pt;height:9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" filled="f" stroked="f">
                <o:lock v:ext="edit" shapetype="t"/>
                <v:textbox>
                  <w:txbxContent>
                    <w:p w:rsidR="00F31EDD" w:rsidRPr="00486D34" w:rsidRDefault="00F31EDD" w:rsidP="00F31EDD">
                      <w:pPr>
                        <w:pStyle w:val="NormalWeb"/>
                        <w:spacing w:before="0" w:beforeAutospacing="0" w:after="0" w:afterAutospacing="0"/>
                        <w:jc w:val="center"/>
                        <w:rPr>
                          <w:rFonts w:ascii="Kristen ITC" w:hAnsi="Kristen ITC"/>
                          <w:sz w:val="44"/>
                          <w:szCs w:val="44"/>
                        </w:rPr>
                      </w:pPr>
                      <w:r w:rsidRPr="00486D34">
                        <w:rPr>
                          <w:rFonts w:ascii="Kristen ITC" w:hAnsi="Kristen ITC"/>
                          <w:b/>
                          <w:bCs/>
                          <w:color w:val="FF3399"/>
                          <w:sz w:val="44"/>
                          <w:szCs w:val="44"/>
                          <w14:textOutline w14:w="3175" w14:cap="rnd" w14:cmpd="sng" w14:algn="ctr">
                            <w14:solidFill>
                              <w14:srgbClr w14:val="0000FF"/>
                            </w14:solidFill>
                            <w14:prstDash w14:val="sysDot"/>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1"/>
                            </w14:gradFill>
                          </w14:textFill>
                        </w:rPr>
                        <w:t>SCHOLARSHIP OPPORTUNITIES</w:t>
                      </w:r>
                    </w:p>
                    <w:p w:rsidR="00F31EDD" w:rsidRDefault="00F31EDD" w:rsidP="00F31EDD">
                      <w:pPr>
                        <w:pStyle w:val="NormalWeb"/>
                        <w:spacing w:before="0" w:beforeAutospacing="0" w:after="0" w:afterAutospacing="0"/>
                        <w:jc w:val="center"/>
                      </w:pPr>
                    </w:p>
                  </w:txbxContent>
                </v:textbox>
              </v:shape>
            </w:pict>
          </mc:Fallback>
        </mc:AlternateContent>
      </w:r>
    </w:p>
    <w:p w:rsidR="000A53F2" w:rsidRDefault="00E317A7" w:rsidP="00223111">
      <w:pPr>
        <w:rPr>
          <w:b/>
          <w:color w:val="FF0000"/>
          <w:sz w:val="28"/>
          <w:szCs w:val="28"/>
        </w:rPr>
      </w:pPr>
      <w:r>
        <w:rPr>
          <w:noProof/>
        </w:rPr>
        <w:drawing>
          <wp:anchor distT="0" distB="0" distL="114300" distR="114300" simplePos="0" relativeHeight="251757568" behindDoc="1" locked="0" layoutInCell="1" allowOverlap="1" wp14:anchorId="048E5687" wp14:editId="639A306A">
            <wp:simplePos x="0" y="0"/>
            <wp:positionH relativeFrom="column">
              <wp:posOffset>-505159</wp:posOffset>
            </wp:positionH>
            <wp:positionV relativeFrom="paragraph">
              <wp:posOffset>213995</wp:posOffset>
            </wp:positionV>
            <wp:extent cx="1733717" cy="1581150"/>
            <wp:effectExtent l="0" t="0" r="0" b="0"/>
            <wp:wrapNone/>
            <wp:docPr id="4" name="Picture 4" descr="Free Spring Clipart - Animations - Happy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Spring Clipart - Animations - Happy Sp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9733" cy="1595756"/>
                    </a:xfrm>
                    <a:prstGeom prst="rect">
                      <a:avLst/>
                    </a:prstGeom>
                    <a:noFill/>
                    <a:ln>
                      <a:noFill/>
                    </a:ln>
                  </pic:spPr>
                </pic:pic>
              </a:graphicData>
            </a:graphic>
            <wp14:sizeRelH relativeFrom="page">
              <wp14:pctWidth>0</wp14:pctWidth>
            </wp14:sizeRelH>
            <wp14:sizeRelV relativeFrom="page">
              <wp14:pctHeight>0</wp14:pctHeight>
            </wp14:sizeRelV>
          </wp:anchor>
        </w:drawing>
      </w:r>
      <w:r w:rsidR="00F31EDD">
        <w:rPr>
          <w:noProof/>
        </w:rPr>
        <mc:AlternateContent>
          <mc:Choice Requires="wps">
            <w:drawing>
              <wp:anchor distT="45720" distB="45720" distL="114300" distR="114300" simplePos="0" relativeHeight="251745280" behindDoc="0" locked="0" layoutInCell="1" allowOverlap="1" wp14:anchorId="746E2766" wp14:editId="40EA7C59">
                <wp:simplePos x="0" y="0"/>
                <wp:positionH relativeFrom="column">
                  <wp:posOffset>2047875</wp:posOffset>
                </wp:positionH>
                <wp:positionV relativeFrom="paragraph">
                  <wp:posOffset>146050</wp:posOffset>
                </wp:positionV>
                <wp:extent cx="1697355"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914400"/>
                        </a:xfrm>
                        <a:prstGeom prst="rect">
                          <a:avLst/>
                        </a:prstGeom>
                        <a:solidFill>
                          <a:srgbClr val="FFFFFF"/>
                        </a:solidFill>
                        <a:ln w="9525">
                          <a:noFill/>
                          <a:miter lim="800000"/>
                          <a:headEnd/>
                          <a:tailEnd/>
                        </a:ln>
                      </wps:spPr>
                      <wps:txbx>
                        <w:txbxContent>
                          <w:p w:rsidR="00F31EDD" w:rsidRPr="00486D34" w:rsidRDefault="00967CE5" w:rsidP="00F31EDD">
                            <w:pPr>
                              <w:pStyle w:val="NormalWeb"/>
                              <w:spacing w:before="0" w:beforeAutospacing="0" w:after="0" w:afterAutospacing="0"/>
                              <w:jc w:val="center"/>
                              <w:rPr>
                                <w:rFonts w:ascii="Kristen ITC" w:hAnsi="Kristen ITC"/>
                                <w:sz w:val="96"/>
                                <w:szCs w:val="96"/>
                              </w:rPr>
                            </w:pPr>
                            <w:r>
                              <w:rPr>
                                <w:rFonts w:ascii="Kristen ITC" w:hAnsi="Kristen ITC"/>
                                <w:b/>
                                <w:bCs/>
                                <w:color w:val="FF3399"/>
                                <w:sz w:val="96"/>
                                <w:szCs w:val="96"/>
                                <w14:textOutline w14:w="3175" w14:cap="rnd" w14:cmpd="sng" w14:algn="ctr">
                                  <w14:solidFill>
                                    <w14:srgbClr w14:val="0000FF"/>
                                  </w14:solidFill>
                                  <w14:prstDash w14:val="sysDot"/>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1"/>
                                  </w14:gradFill>
                                </w14:textFill>
                              </w:rPr>
                              <w:t>2022</w:t>
                            </w:r>
                          </w:p>
                          <w:p w:rsidR="00F31EDD" w:rsidRDefault="00F31EDD" w:rsidP="00F31EDD"/>
                        </w:txbxContent>
                      </wps:txbx>
                      <wps:bodyPr rot="0" vert="horz" wrap="square" lIns="91440" tIns="45720" rIns="91440" bIns="45720" numCol="1" anchor="t" anchorCtr="0">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2766" id="Text Box 2" o:spid="_x0000_s1027" type="#_x0000_t202" style="position:absolute;margin-left:161.25pt;margin-top:11.5pt;width:133.65pt;height:1in;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" stroked="f">
                <v:textbox>
                  <w:txbxContent>
                    <w:p w:rsidR="00F31EDD" w:rsidRPr="00486D34" w:rsidRDefault="00967CE5" w:rsidP="00F31EDD">
                      <w:pPr>
                        <w:pStyle w:val="NormalWeb"/>
                        <w:spacing w:before="0" w:beforeAutospacing="0" w:after="0" w:afterAutospacing="0"/>
                        <w:jc w:val="center"/>
                        <w:rPr>
                          <w:rFonts w:ascii="Kristen ITC" w:hAnsi="Kristen ITC"/>
                          <w:sz w:val="96"/>
                          <w:szCs w:val="96"/>
                        </w:rPr>
                      </w:pPr>
                      <w:r>
                        <w:rPr>
                          <w:rFonts w:ascii="Kristen ITC" w:hAnsi="Kristen ITC"/>
                          <w:b/>
                          <w:bCs/>
                          <w:color w:val="FF3399"/>
                          <w:sz w:val="96"/>
                          <w:szCs w:val="96"/>
                          <w14:textOutline w14:w="3175" w14:cap="rnd" w14:cmpd="sng" w14:algn="ctr">
                            <w14:solidFill>
                              <w14:srgbClr w14:val="0000FF"/>
                            </w14:solidFill>
                            <w14:prstDash w14:val="sysDot"/>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1"/>
                            </w14:gradFill>
                          </w14:textFill>
                        </w:rPr>
                        <w:t>2022</w:t>
                      </w:r>
                    </w:p>
                    <w:p w:rsidR="00F31EDD" w:rsidRDefault="00F31EDD" w:rsidP="00F31EDD"/>
                  </w:txbxContent>
                </v:textbox>
                <w10:wrap type="square"/>
              </v:shape>
            </w:pict>
          </mc:Fallback>
        </mc:AlternateContent>
      </w:r>
    </w:p>
    <w:p w:rsidR="000A53F2" w:rsidRDefault="009A7101" w:rsidP="00223111">
      <w:pPr>
        <w:tabs>
          <w:tab w:val="left" w:pos="5550"/>
        </w:tabs>
        <w:rPr>
          <w:b/>
          <w:color w:val="FF0000"/>
          <w:sz w:val="28"/>
          <w:szCs w:val="28"/>
        </w:rPr>
      </w:pPr>
      <w:r>
        <w:rPr>
          <w:noProof/>
        </w:rPr>
        <w:drawing>
          <wp:anchor distT="0" distB="0" distL="114300" distR="114300" simplePos="0" relativeHeight="251756544" behindDoc="1" locked="0" layoutInCell="1" allowOverlap="1" wp14:anchorId="027350D5" wp14:editId="1CF0B274">
            <wp:simplePos x="0" y="0"/>
            <wp:positionH relativeFrom="column">
              <wp:posOffset>4904937</wp:posOffset>
            </wp:positionH>
            <wp:positionV relativeFrom="paragraph">
              <wp:posOffset>332739</wp:posOffset>
            </wp:positionV>
            <wp:extent cx="1171575" cy="1228725"/>
            <wp:effectExtent l="133350" t="0" r="0" b="161925"/>
            <wp:wrapNone/>
            <wp:docPr id="3" name="Picture 3" descr="Transparent Happy Easter with Bunny PNG Clipart Picture​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Happy Easter with Bunny PNG Clipart Picture​ | Gallery  Yopriceville - High-Quality Free Images and Transparent PNG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453078">
                      <a:off x="0" y="0"/>
                      <a:ext cx="11715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111">
        <w:rPr>
          <w:b/>
          <w:color w:val="FF0000"/>
          <w:sz w:val="28"/>
          <w:szCs w:val="28"/>
        </w:rPr>
        <w:tab/>
      </w:r>
    </w:p>
    <w:p w:rsidR="000A53F2" w:rsidRDefault="000A53F2" w:rsidP="000A53F2">
      <w:pPr>
        <w:jc w:val="center"/>
        <w:rPr>
          <w:b/>
          <w:color w:val="FF0000"/>
          <w:sz w:val="28"/>
          <w:szCs w:val="28"/>
        </w:rPr>
      </w:pPr>
    </w:p>
    <w:p w:rsidR="00967CE5" w:rsidRPr="00E317A7" w:rsidRDefault="000A53F2" w:rsidP="007769B4">
      <w:pPr>
        <w:jc w:val="center"/>
        <w:rPr>
          <w:b/>
          <w:color w:val="00B0F0"/>
          <w:sz w:val="28"/>
          <w:szCs w:val="28"/>
        </w:rPr>
      </w:pPr>
      <w:r w:rsidRPr="00E317A7">
        <w:rPr>
          <w:b/>
          <w:color w:val="00B0F0"/>
          <w:sz w:val="28"/>
          <w:szCs w:val="28"/>
        </w:rPr>
        <w:t xml:space="preserve">Scholarships </w:t>
      </w:r>
      <w:r w:rsidR="00A34C46" w:rsidRPr="00E317A7">
        <w:rPr>
          <w:b/>
          <w:color w:val="00B0F0"/>
          <w:sz w:val="28"/>
          <w:szCs w:val="28"/>
        </w:rPr>
        <w:t>are listed according to Due Date</w:t>
      </w:r>
    </w:p>
    <w:p w:rsidR="00967CE5" w:rsidRDefault="00967CE5" w:rsidP="004D65FD">
      <w:pPr>
        <w:spacing w:after="0" w:line="240" w:lineRule="auto"/>
        <w:jc w:val="center"/>
        <w:rPr>
          <w:rFonts w:eastAsia="Times New Roman"/>
          <w:b/>
          <w:color w:val="000000"/>
          <w:sz w:val="28"/>
          <w:szCs w:val="28"/>
        </w:rPr>
      </w:pPr>
    </w:p>
    <w:p w:rsidR="007769B4" w:rsidRDefault="007769B4" w:rsidP="0018497B">
      <w:pPr>
        <w:autoSpaceDE w:val="0"/>
        <w:autoSpaceDN w:val="0"/>
        <w:adjustRightInd w:val="0"/>
        <w:spacing w:after="0" w:line="240" w:lineRule="auto"/>
        <w:rPr>
          <w:rFonts w:asciiTheme="minorHAnsi" w:eastAsiaTheme="minorHAnsi" w:hAnsiTheme="minorHAnsi" w:cs="Arial"/>
          <w:b/>
          <w:color w:val="000000"/>
          <w:sz w:val="28"/>
          <w:szCs w:val="28"/>
        </w:rPr>
      </w:pPr>
    </w:p>
    <w:p w:rsidR="00967CE5" w:rsidRPr="00967CE5" w:rsidRDefault="00967CE5" w:rsidP="00967CE5">
      <w:pPr>
        <w:autoSpaceDE w:val="0"/>
        <w:autoSpaceDN w:val="0"/>
        <w:adjustRightInd w:val="0"/>
        <w:spacing w:after="0" w:line="240" w:lineRule="auto"/>
        <w:ind w:firstLine="720"/>
        <w:jc w:val="center"/>
        <w:rPr>
          <w:rFonts w:asciiTheme="minorHAnsi" w:eastAsiaTheme="minorHAnsi" w:hAnsiTheme="minorHAnsi" w:cs="Arial"/>
          <w:b/>
          <w:color w:val="000000"/>
          <w:sz w:val="28"/>
          <w:szCs w:val="28"/>
        </w:rPr>
      </w:pPr>
    </w:p>
    <w:p w:rsidR="000A53F2" w:rsidRPr="00E317A7" w:rsidRDefault="000A53F2" w:rsidP="00E623DE">
      <w:pPr>
        <w:jc w:val="center"/>
        <w:rPr>
          <w:b/>
          <w:color w:val="00B0F0"/>
          <w:sz w:val="28"/>
          <w:szCs w:val="28"/>
          <w:u w:val="single"/>
        </w:rPr>
      </w:pPr>
      <w:proofErr w:type="spellStart"/>
      <w:r w:rsidRPr="00E317A7">
        <w:rPr>
          <w:b/>
          <w:color w:val="00B0F0"/>
          <w:sz w:val="28"/>
          <w:szCs w:val="28"/>
          <w:u w:val="single"/>
        </w:rPr>
        <w:t>Innovance</w:t>
      </w:r>
      <w:proofErr w:type="spellEnd"/>
      <w:r w:rsidRPr="00E317A7">
        <w:rPr>
          <w:b/>
          <w:color w:val="00B0F0"/>
          <w:sz w:val="28"/>
          <w:szCs w:val="28"/>
          <w:u w:val="single"/>
        </w:rPr>
        <w:t xml:space="preserve"> Manufacturing Scholarship</w:t>
      </w:r>
    </w:p>
    <w:p w:rsidR="00E623DE" w:rsidRDefault="000A53F2" w:rsidP="00967CE5">
      <w:pPr>
        <w:jc w:val="center"/>
        <w:rPr>
          <w:sz w:val="28"/>
          <w:szCs w:val="28"/>
        </w:rPr>
      </w:pPr>
      <w:proofErr w:type="spellStart"/>
      <w:r>
        <w:rPr>
          <w:sz w:val="28"/>
          <w:szCs w:val="28"/>
        </w:rPr>
        <w:t>Innovance</w:t>
      </w:r>
      <w:proofErr w:type="spellEnd"/>
      <w:r>
        <w:rPr>
          <w:sz w:val="28"/>
          <w:szCs w:val="28"/>
        </w:rPr>
        <w:t>, Inc. w</w:t>
      </w:r>
      <w:r w:rsidRPr="0043129C">
        <w:rPr>
          <w:sz w:val="28"/>
          <w:szCs w:val="28"/>
        </w:rPr>
        <w:t>ill provide full time students a max of $5,000 per school year, for two years or until the program is completed dependent on which is reached first. Students must attend school on full time basis. A minimum of two students enrolled in a Welding Program or CNC Machining Program will be selected. If selected, employment commitment required.</w:t>
      </w:r>
      <w:r>
        <w:rPr>
          <w:sz w:val="28"/>
          <w:szCs w:val="28"/>
        </w:rPr>
        <w:t xml:space="preserve">  Criteria include:  </w:t>
      </w:r>
      <w:r w:rsidRPr="0043129C">
        <w:rPr>
          <w:sz w:val="28"/>
          <w:szCs w:val="28"/>
        </w:rPr>
        <w:t xml:space="preserve">• Students reside within 150 miles of </w:t>
      </w:r>
      <w:proofErr w:type="spellStart"/>
      <w:r w:rsidRPr="0043129C">
        <w:rPr>
          <w:sz w:val="28"/>
          <w:szCs w:val="28"/>
        </w:rPr>
        <w:t>Innovance</w:t>
      </w:r>
      <w:proofErr w:type="spellEnd"/>
      <w:r w:rsidRPr="0043129C">
        <w:rPr>
          <w:sz w:val="28"/>
          <w:szCs w:val="28"/>
        </w:rPr>
        <w:t xml:space="preserve"> Corporate Office. • Must be a graduating high school student or student receiving GED. • Must have registered and have received acceptance letter from accredited college either community, technical or university. • Must be enrolled in Machine Tool Technology, Computer Integrated Machining, CNC Machining, Welding Programs, or equivalent. Programs must lead to diploma or degree. • Must be registered for full-time attendance. • Must agree to employment and scholarship terms.</w:t>
      </w:r>
      <w:r>
        <w:rPr>
          <w:sz w:val="28"/>
          <w:szCs w:val="28"/>
        </w:rPr>
        <w:t xml:space="preserve">  Applications are available in Mrs. </w:t>
      </w:r>
      <w:proofErr w:type="spellStart"/>
      <w:r>
        <w:rPr>
          <w:sz w:val="28"/>
          <w:szCs w:val="28"/>
        </w:rPr>
        <w:t>DeBerg’s</w:t>
      </w:r>
      <w:proofErr w:type="spellEnd"/>
      <w:r>
        <w:rPr>
          <w:sz w:val="28"/>
          <w:szCs w:val="28"/>
        </w:rPr>
        <w:t xml:space="preserve"> office.  </w:t>
      </w:r>
      <w:r w:rsidRPr="0043129C">
        <w:rPr>
          <w:b/>
          <w:sz w:val="28"/>
          <w:szCs w:val="28"/>
        </w:rPr>
        <w:t>Applic</w:t>
      </w:r>
      <w:r>
        <w:rPr>
          <w:b/>
          <w:sz w:val="28"/>
          <w:szCs w:val="28"/>
        </w:rPr>
        <w:t>ation deadline is March 31, 2022</w:t>
      </w:r>
      <w:r w:rsidRPr="0043129C">
        <w:rPr>
          <w:b/>
          <w:sz w:val="28"/>
          <w:szCs w:val="28"/>
        </w:rPr>
        <w:t>.</w:t>
      </w:r>
      <w:r>
        <w:rPr>
          <w:sz w:val="28"/>
          <w:szCs w:val="28"/>
        </w:rPr>
        <w:t xml:space="preserve">  </w:t>
      </w:r>
    </w:p>
    <w:p w:rsidR="00967CE5" w:rsidRDefault="00967CE5" w:rsidP="00967CE5">
      <w:pPr>
        <w:jc w:val="center"/>
        <w:rPr>
          <w:sz w:val="28"/>
          <w:szCs w:val="28"/>
        </w:rPr>
      </w:pPr>
    </w:p>
    <w:p w:rsidR="007769B4" w:rsidRDefault="007769B4" w:rsidP="00967CE5">
      <w:pPr>
        <w:jc w:val="center"/>
        <w:rPr>
          <w:sz w:val="28"/>
          <w:szCs w:val="28"/>
        </w:rPr>
      </w:pPr>
    </w:p>
    <w:p w:rsidR="007769B4" w:rsidRDefault="007769B4" w:rsidP="00967CE5">
      <w:pPr>
        <w:jc w:val="center"/>
        <w:rPr>
          <w:sz w:val="28"/>
          <w:szCs w:val="28"/>
        </w:rPr>
      </w:pPr>
    </w:p>
    <w:p w:rsidR="0018497B" w:rsidRDefault="0018497B" w:rsidP="00967CE5">
      <w:pPr>
        <w:jc w:val="center"/>
        <w:rPr>
          <w:sz w:val="28"/>
          <w:szCs w:val="28"/>
        </w:rPr>
      </w:pPr>
    </w:p>
    <w:p w:rsidR="007769B4" w:rsidRPr="00967CE5" w:rsidRDefault="007769B4" w:rsidP="00967CE5">
      <w:pPr>
        <w:jc w:val="center"/>
        <w:rPr>
          <w:sz w:val="28"/>
          <w:szCs w:val="28"/>
        </w:rPr>
      </w:pPr>
    </w:p>
    <w:p w:rsidR="000A53F2" w:rsidRPr="00E317A7" w:rsidRDefault="00F452B1" w:rsidP="00E623DE">
      <w:pPr>
        <w:jc w:val="center"/>
        <w:rPr>
          <w:b/>
          <w:color w:val="00B0F0"/>
          <w:sz w:val="28"/>
          <w:szCs w:val="28"/>
          <w:u w:val="single"/>
        </w:rPr>
      </w:pPr>
      <w:r w:rsidRPr="00E317A7">
        <w:rPr>
          <w:b/>
          <w:color w:val="00B0F0"/>
          <w:sz w:val="28"/>
          <w:szCs w:val="28"/>
          <w:u w:val="single"/>
        </w:rPr>
        <w:lastRenderedPageBreak/>
        <w:t>Great Southwest United High School Scholarship</w:t>
      </w:r>
    </w:p>
    <w:p w:rsidR="00F452B1" w:rsidRPr="00F452B1" w:rsidRDefault="00F452B1" w:rsidP="00F452B1">
      <w:pPr>
        <w:rPr>
          <w:rFonts w:eastAsiaTheme="minorHAnsi" w:cs="Calibri"/>
          <w:color w:val="000000"/>
          <w:sz w:val="28"/>
          <w:szCs w:val="28"/>
        </w:rPr>
      </w:pPr>
      <w:r w:rsidRPr="00F452B1">
        <w:rPr>
          <w:rFonts w:cs="Calibri"/>
          <w:color w:val="000000"/>
          <w:sz w:val="28"/>
          <w:szCs w:val="28"/>
        </w:rPr>
        <w:t>Great SW United offers three (3) scholarships of $2,500 each.  </w:t>
      </w:r>
      <w:r w:rsidRPr="00F452B1">
        <w:rPr>
          <w:rFonts w:cs="Calibri"/>
          <w:sz w:val="28"/>
          <w:szCs w:val="28"/>
        </w:rPr>
        <w:t> </w:t>
      </w:r>
    </w:p>
    <w:p w:rsidR="00F452B1" w:rsidRPr="00F452B1" w:rsidRDefault="00F452B1" w:rsidP="00F452B1">
      <w:pPr>
        <w:pStyle w:val="xxxxmsonormal"/>
        <w:rPr>
          <w:rFonts w:ascii="Calibri" w:hAnsi="Calibri" w:cs="Calibri"/>
          <w:sz w:val="28"/>
          <w:szCs w:val="28"/>
        </w:rPr>
      </w:pPr>
      <w:r w:rsidRPr="00F452B1">
        <w:rPr>
          <w:rFonts w:ascii="Calibri" w:hAnsi="Calibri" w:cs="Calibri"/>
          <w:sz w:val="28"/>
          <w:szCs w:val="28"/>
        </w:rPr>
        <w:t>Three (3) $2,500 scholarships will be awarded </w:t>
      </w:r>
    </w:p>
    <w:p w:rsidR="00F452B1" w:rsidRPr="00F452B1" w:rsidRDefault="00F452B1" w:rsidP="00F452B1">
      <w:pPr>
        <w:numPr>
          <w:ilvl w:val="1"/>
          <w:numId w:val="1"/>
        </w:numPr>
        <w:spacing w:before="100" w:beforeAutospacing="1" w:after="100" w:afterAutospacing="1" w:line="240" w:lineRule="auto"/>
        <w:rPr>
          <w:rFonts w:eastAsia="Times New Roman" w:cs="Calibri"/>
          <w:sz w:val="28"/>
          <w:szCs w:val="28"/>
        </w:rPr>
      </w:pPr>
      <w:r w:rsidRPr="00F452B1">
        <w:rPr>
          <w:rFonts w:eastAsia="Times New Roman" w:cs="Calibri"/>
          <w:sz w:val="28"/>
          <w:szCs w:val="28"/>
        </w:rPr>
        <w:t>Two (2) scholarships for graduating seniors </w:t>
      </w:r>
    </w:p>
    <w:p w:rsidR="00F452B1" w:rsidRPr="00F452B1" w:rsidRDefault="00F452B1" w:rsidP="00F452B1">
      <w:pPr>
        <w:numPr>
          <w:ilvl w:val="1"/>
          <w:numId w:val="1"/>
        </w:numPr>
        <w:spacing w:before="100" w:beforeAutospacing="1" w:after="240" w:line="240" w:lineRule="auto"/>
        <w:rPr>
          <w:rFonts w:ascii="Times New Roman" w:eastAsia="Times New Roman" w:hAnsi="Times New Roman"/>
          <w:sz w:val="28"/>
          <w:szCs w:val="28"/>
        </w:rPr>
      </w:pPr>
      <w:r w:rsidRPr="00F452B1">
        <w:rPr>
          <w:rFonts w:eastAsia="Times New Roman" w:cs="Calibri"/>
          <w:sz w:val="28"/>
          <w:szCs w:val="28"/>
        </w:rPr>
        <w:t>One (1) scholarship to be awarded to a college student entering their collegiate year prior to their student teaching experience.    </w:t>
      </w:r>
    </w:p>
    <w:p w:rsidR="00F452B1" w:rsidRPr="00F452B1" w:rsidRDefault="00F452B1" w:rsidP="00F452B1">
      <w:pPr>
        <w:rPr>
          <w:rFonts w:ascii="Cambria" w:eastAsiaTheme="minorHAnsi" w:hAnsi="Cambria"/>
          <w:sz w:val="28"/>
          <w:szCs w:val="28"/>
        </w:rPr>
      </w:pPr>
      <w:r w:rsidRPr="00F452B1">
        <w:rPr>
          <w:rFonts w:cs="Calibri"/>
          <w:sz w:val="28"/>
          <w:szCs w:val="28"/>
        </w:rPr>
        <w:t>SCHOLARSHIP ELIGIBILITY </w:t>
      </w:r>
    </w:p>
    <w:p w:rsidR="00F452B1" w:rsidRPr="00F452B1" w:rsidRDefault="00F452B1" w:rsidP="00F452B1">
      <w:pPr>
        <w:numPr>
          <w:ilvl w:val="1"/>
          <w:numId w:val="2"/>
        </w:numPr>
        <w:spacing w:before="100" w:beforeAutospacing="1" w:after="100" w:afterAutospacing="1" w:line="240" w:lineRule="auto"/>
        <w:rPr>
          <w:rFonts w:eastAsia="Times New Roman" w:cs="Calibri"/>
          <w:sz w:val="28"/>
          <w:szCs w:val="28"/>
        </w:rPr>
      </w:pPr>
      <w:r w:rsidRPr="00F452B1">
        <w:rPr>
          <w:rFonts w:eastAsia="Times New Roman" w:cs="Calibri"/>
          <w:sz w:val="28"/>
          <w:szCs w:val="28"/>
        </w:rPr>
        <w:t>Must be son, daughter, or under the guardianship of a current GSU member </w:t>
      </w:r>
    </w:p>
    <w:p w:rsidR="00F452B1" w:rsidRPr="00F452B1" w:rsidRDefault="00F452B1" w:rsidP="00F452B1">
      <w:pPr>
        <w:numPr>
          <w:ilvl w:val="1"/>
          <w:numId w:val="2"/>
        </w:numPr>
        <w:spacing w:before="100" w:beforeAutospacing="1" w:after="100" w:afterAutospacing="1" w:line="240" w:lineRule="auto"/>
        <w:rPr>
          <w:rFonts w:eastAsia="Times New Roman" w:cs="Calibri"/>
          <w:sz w:val="28"/>
          <w:szCs w:val="28"/>
        </w:rPr>
      </w:pPr>
      <w:r w:rsidRPr="00F452B1">
        <w:rPr>
          <w:rFonts w:eastAsia="Times New Roman" w:cs="Calibri"/>
          <w:sz w:val="28"/>
          <w:szCs w:val="28"/>
        </w:rPr>
        <w:t>Must have a cumulative grade point average of 2.5 or higher  </w:t>
      </w:r>
    </w:p>
    <w:p w:rsidR="00F452B1" w:rsidRPr="00F452B1" w:rsidRDefault="00F452B1" w:rsidP="00F452B1">
      <w:pPr>
        <w:numPr>
          <w:ilvl w:val="1"/>
          <w:numId w:val="2"/>
        </w:numPr>
        <w:spacing w:before="100" w:beforeAutospacing="1" w:after="100" w:afterAutospacing="1" w:line="240" w:lineRule="auto"/>
        <w:rPr>
          <w:rFonts w:eastAsia="Times New Roman" w:cs="Calibri"/>
          <w:sz w:val="28"/>
          <w:szCs w:val="28"/>
        </w:rPr>
      </w:pPr>
      <w:r w:rsidRPr="00F452B1">
        <w:rPr>
          <w:rFonts w:eastAsia="Times New Roman" w:cs="Calibri"/>
          <w:sz w:val="28"/>
          <w:szCs w:val="28"/>
        </w:rPr>
        <w:t>Must have been accepted to a post-secondary institution </w:t>
      </w:r>
    </w:p>
    <w:p w:rsidR="007769B4" w:rsidRDefault="00F452B1" w:rsidP="007769B4">
      <w:pPr>
        <w:spacing w:before="100" w:beforeAutospacing="1" w:after="100" w:afterAutospacing="1" w:line="240" w:lineRule="auto"/>
        <w:ind w:left="720"/>
        <w:rPr>
          <w:rFonts w:eastAsia="Times New Roman" w:cs="Calibri"/>
          <w:sz w:val="28"/>
          <w:szCs w:val="28"/>
        </w:rPr>
      </w:pPr>
      <w:r w:rsidRPr="00F452B1">
        <w:rPr>
          <w:rFonts w:eastAsia="Times New Roman" w:cs="Calibri"/>
          <w:sz w:val="28"/>
          <w:szCs w:val="28"/>
        </w:rPr>
        <w:t>       </w:t>
      </w:r>
      <w:r>
        <w:rPr>
          <w:rFonts w:eastAsia="Times New Roman" w:cs="Calibri"/>
          <w:sz w:val="28"/>
          <w:szCs w:val="28"/>
        </w:rPr>
        <w:t xml:space="preserve">Applications are available in Mrs. </w:t>
      </w:r>
      <w:proofErr w:type="spellStart"/>
      <w:r>
        <w:rPr>
          <w:rFonts w:eastAsia="Times New Roman" w:cs="Calibri"/>
          <w:sz w:val="28"/>
          <w:szCs w:val="28"/>
        </w:rPr>
        <w:t>DeBerg’s</w:t>
      </w:r>
      <w:proofErr w:type="spellEnd"/>
      <w:r>
        <w:rPr>
          <w:rFonts w:eastAsia="Times New Roman" w:cs="Calibri"/>
          <w:sz w:val="28"/>
          <w:szCs w:val="28"/>
        </w:rPr>
        <w:t xml:space="preserve"> office.</w:t>
      </w:r>
    </w:p>
    <w:p w:rsidR="00DA4DC7" w:rsidRDefault="00F452B1" w:rsidP="00967CE5">
      <w:pPr>
        <w:spacing w:before="100" w:beforeAutospacing="1" w:after="100" w:afterAutospacing="1" w:line="240" w:lineRule="auto"/>
        <w:ind w:left="720"/>
        <w:jc w:val="center"/>
        <w:rPr>
          <w:rFonts w:cs="Calibri"/>
          <w:b/>
          <w:bCs/>
          <w:sz w:val="28"/>
          <w:szCs w:val="28"/>
          <w:u w:val="single"/>
        </w:rPr>
      </w:pPr>
      <w:r w:rsidRPr="00F452B1">
        <w:rPr>
          <w:rFonts w:cs="Calibri"/>
          <w:b/>
          <w:bCs/>
          <w:sz w:val="28"/>
          <w:szCs w:val="28"/>
          <w:u w:val="single"/>
        </w:rPr>
        <w:t>ABSOLUTE DEADLINE is Friday, April 1, 2022.</w:t>
      </w:r>
    </w:p>
    <w:p w:rsidR="007769B4" w:rsidRDefault="007769B4" w:rsidP="00967CE5">
      <w:pPr>
        <w:spacing w:before="100" w:beforeAutospacing="1" w:after="100" w:afterAutospacing="1" w:line="240" w:lineRule="auto"/>
        <w:ind w:left="720"/>
        <w:jc w:val="center"/>
        <w:rPr>
          <w:rFonts w:cs="Calibri"/>
          <w:b/>
          <w:bCs/>
          <w:sz w:val="28"/>
          <w:szCs w:val="28"/>
          <w:u w:val="single"/>
        </w:rPr>
      </w:pPr>
    </w:p>
    <w:p w:rsidR="007769B4" w:rsidRPr="00967CE5" w:rsidRDefault="007769B4" w:rsidP="00967CE5">
      <w:pPr>
        <w:spacing w:before="100" w:beforeAutospacing="1" w:after="100" w:afterAutospacing="1" w:line="240" w:lineRule="auto"/>
        <w:ind w:left="720"/>
        <w:jc w:val="center"/>
        <w:rPr>
          <w:rFonts w:cs="Calibri"/>
          <w:b/>
          <w:bCs/>
          <w:sz w:val="28"/>
          <w:szCs w:val="28"/>
          <w:u w:val="single"/>
        </w:rPr>
      </w:pPr>
    </w:p>
    <w:p w:rsidR="005A7A58" w:rsidRPr="00E317A7" w:rsidRDefault="005A7A58" w:rsidP="006562A2">
      <w:pPr>
        <w:jc w:val="center"/>
        <w:rPr>
          <w:b/>
          <w:bCs/>
          <w:color w:val="00B0F0"/>
          <w:sz w:val="28"/>
          <w:szCs w:val="28"/>
          <w:u w:val="single"/>
        </w:rPr>
      </w:pPr>
      <w:r w:rsidRPr="00E317A7">
        <w:rPr>
          <w:b/>
          <w:bCs/>
          <w:color w:val="00B0F0"/>
          <w:sz w:val="28"/>
          <w:szCs w:val="28"/>
          <w:u w:val="single"/>
        </w:rPr>
        <w:t>New Ulm Medical Center Foundation Nursing and Healthcare Career Scholarships</w:t>
      </w:r>
    </w:p>
    <w:p w:rsidR="005A7A58" w:rsidRDefault="005A7A58" w:rsidP="005A7A58">
      <w:pPr>
        <w:rPr>
          <w:b/>
          <w:bCs/>
          <w:sz w:val="28"/>
          <w:szCs w:val="28"/>
        </w:rPr>
      </w:pPr>
      <w:r>
        <w:rPr>
          <w:bCs/>
          <w:sz w:val="28"/>
          <w:szCs w:val="28"/>
        </w:rPr>
        <w:t xml:space="preserve">Health Care Career Scholarships are available through the New Ulm Medical Center Foundation.  Go to </w:t>
      </w:r>
      <w:hyperlink r:id="rId7" w:history="1">
        <w:r w:rsidRPr="00D53503">
          <w:rPr>
            <w:rStyle w:val="Hyperlink"/>
            <w:bCs/>
            <w:sz w:val="28"/>
            <w:szCs w:val="28"/>
          </w:rPr>
          <w:t>www.allina-health.org/newulm</w:t>
        </w:r>
      </w:hyperlink>
      <w:r>
        <w:rPr>
          <w:bCs/>
          <w:sz w:val="28"/>
          <w:szCs w:val="28"/>
        </w:rPr>
        <w:t xml:space="preserve">    and select the Foundation Page link for more information and to download the scholarship applications.  If you have any questions, please call the Foundation Office at 507- 217-5188.  Scholarship applications are due </w:t>
      </w:r>
      <w:r w:rsidRPr="005A7A58">
        <w:rPr>
          <w:b/>
          <w:bCs/>
          <w:sz w:val="28"/>
          <w:szCs w:val="28"/>
        </w:rPr>
        <w:t>April 1, 2022</w:t>
      </w:r>
      <w:r>
        <w:rPr>
          <w:b/>
          <w:bCs/>
          <w:sz w:val="28"/>
          <w:szCs w:val="28"/>
        </w:rPr>
        <w:t>.</w:t>
      </w:r>
    </w:p>
    <w:p w:rsidR="00E623DE" w:rsidRDefault="00E623DE" w:rsidP="005A7A58">
      <w:pPr>
        <w:rPr>
          <w:b/>
          <w:bCs/>
          <w:sz w:val="28"/>
          <w:szCs w:val="28"/>
        </w:rPr>
      </w:pPr>
    </w:p>
    <w:p w:rsidR="00E623DE" w:rsidRDefault="00E623DE" w:rsidP="005A7A58">
      <w:pPr>
        <w:rPr>
          <w:b/>
          <w:bCs/>
          <w:sz w:val="28"/>
          <w:szCs w:val="28"/>
        </w:rPr>
      </w:pPr>
    </w:p>
    <w:p w:rsidR="00E623DE" w:rsidRPr="005A7A58" w:rsidRDefault="00E623DE" w:rsidP="005A7A58">
      <w:pPr>
        <w:rPr>
          <w:bCs/>
          <w:sz w:val="28"/>
          <w:szCs w:val="28"/>
        </w:rPr>
      </w:pPr>
    </w:p>
    <w:p w:rsidR="006009B6" w:rsidRPr="00E317A7" w:rsidRDefault="006009B6" w:rsidP="006009B6">
      <w:pPr>
        <w:jc w:val="center"/>
        <w:rPr>
          <w:b/>
          <w:bCs/>
          <w:color w:val="00B0F0"/>
          <w:sz w:val="28"/>
          <w:szCs w:val="28"/>
          <w:u w:val="single"/>
        </w:rPr>
      </w:pPr>
      <w:r w:rsidRPr="00E317A7">
        <w:rPr>
          <w:b/>
          <w:bCs/>
          <w:color w:val="00B0F0"/>
          <w:sz w:val="28"/>
          <w:szCs w:val="28"/>
          <w:u w:val="single"/>
        </w:rPr>
        <w:lastRenderedPageBreak/>
        <w:t>St. John’s Lutheran Home Scholarships</w:t>
      </w:r>
    </w:p>
    <w:p w:rsidR="006009B6" w:rsidRPr="00E317A7" w:rsidRDefault="006009B6" w:rsidP="006009B6">
      <w:pPr>
        <w:jc w:val="center"/>
        <w:rPr>
          <w:b/>
          <w:bCs/>
          <w:color w:val="00B0F0"/>
          <w:sz w:val="24"/>
          <w:szCs w:val="24"/>
          <w:u w:val="single"/>
        </w:rPr>
      </w:pPr>
      <w:r w:rsidRPr="00E317A7">
        <w:rPr>
          <w:b/>
          <w:bCs/>
          <w:color w:val="00B0F0"/>
          <w:sz w:val="24"/>
          <w:szCs w:val="24"/>
          <w:u w:val="single"/>
        </w:rPr>
        <w:t>For High School Seniors or College Students who are Employed at St. John’s Lutheran Home</w:t>
      </w:r>
    </w:p>
    <w:p w:rsidR="006009B6" w:rsidRPr="00912DD2" w:rsidRDefault="006009B6" w:rsidP="006009B6">
      <w:pPr>
        <w:spacing w:before="100" w:beforeAutospacing="1" w:after="100" w:afterAutospacing="1" w:line="240" w:lineRule="auto"/>
        <w:rPr>
          <w:rFonts w:asciiTheme="minorHAnsi" w:eastAsia="Times New Roman" w:hAnsiTheme="minorHAnsi" w:cstheme="minorHAnsi"/>
          <w:sz w:val="28"/>
          <w:szCs w:val="28"/>
        </w:rPr>
      </w:pPr>
      <w:r w:rsidRPr="00912DD2">
        <w:rPr>
          <w:rFonts w:asciiTheme="minorHAnsi" w:eastAsia="Times New Roman" w:hAnsiTheme="minorHAnsi" w:cstheme="minorHAnsi"/>
          <w:sz w:val="28"/>
          <w:szCs w:val="28"/>
        </w:rPr>
        <w:t xml:space="preserve">The St. John’s Circle of Care Foundation Scholarship offers three $500 scholarships to current St. John’s employees who are graduating seniors </w:t>
      </w:r>
      <w:proofErr w:type="gramStart"/>
      <w:r w:rsidRPr="00912DD2">
        <w:rPr>
          <w:rFonts w:asciiTheme="minorHAnsi" w:eastAsia="Times New Roman" w:hAnsiTheme="minorHAnsi" w:cstheme="minorHAnsi"/>
          <w:sz w:val="28"/>
          <w:szCs w:val="28"/>
        </w:rPr>
        <w:t>OR  are</w:t>
      </w:r>
      <w:proofErr w:type="gramEnd"/>
      <w:r w:rsidRPr="00912DD2">
        <w:rPr>
          <w:rFonts w:asciiTheme="minorHAnsi" w:eastAsia="Times New Roman" w:hAnsiTheme="minorHAnsi" w:cstheme="minorHAnsi"/>
          <w:sz w:val="28"/>
          <w:szCs w:val="28"/>
        </w:rPr>
        <w:t xml:space="preserve"> currently attending a formal study program. Applicants will be considered based on hours of service, application information and personal interview.</w:t>
      </w:r>
    </w:p>
    <w:p w:rsidR="006009B6" w:rsidRPr="00912DD2" w:rsidRDefault="006009B6" w:rsidP="006009B6">
      <w:pPr>
        <w:spacing w:before="100" w:beforeAutospacing="1" w:after="100" w:afterAutospacing="1" w:line="240" w:lineRule="auto"/>
        <w:rPr>
          <w:rFonts w:asciiTheme="minorHAnsi" w:eastAsia="Times New Roman" w:hAnsiTheme="minorHAnsi" w:cstheme="minorHAnsi"/>
          <w:sz w:val="28"/>
          <w:szCs w:val="28"/>
        </w:rPr>
      </w:pPr>
      <w:r w:rsidRPr="00912DD2">
        <w:rPr>
          <w:rFonts w:asciiTheme="minorHAnsi" w:eastAsia="Times New Roman" w:hAnsiTheme="minorHAnsi" w:cstheme="minorHAnsi"/>
          <w:b/>
          <w:bCs/>
          <w:sz w:val="28"/>
          <w:szCs w:val="28"/>
        </w:rPr>
        <w:t xml:space="preserve">The Mildred </w:t>
      </w:r>
      <w:proofErr w:type="spellStart"/>
      <w:r w:rsidRPr="00912DD2">
        <w:rPr>
          <w:rFonts w:asciiTheme="minorHAnsi" w:eastAsia="Times New Roman" w:hAnsiTheme="minorHAnsi" w:cstheme="minorHAnsi"/>
          <w:b/>
          <w:bCs/>
          <w:sz w:val="28"/>
          <w:szCs w:val="28"/>
        </w:rPr>
        <w:t>Dorow</w:t>
      </w:r>
      <w:proofErr w:type="spellEnd"/>
      <w:r w:rsidRPr="00912DD2">
        <w:rPr>
          <w:rFonts w:asciiTheme="minorHAnsi" w:eastAsia="Times New Roman" w:hAnsiTheme="minorHAnsi" w:cstheme="minorHAnsi"/>
          <w:b/>
          <w:bCs/>
          <w:sz w:val="28"/>
          <w:szCs w:val="28"/>
        </w:rPr>
        <w:t xml:space="preserve"> Erickson Memorial Scholarship</w:t>
      </w:r>
      <w:r w:rsidRPr="00912DD2">
        <w:rPr>
          <w:rFonts w:asciiTheme="minorHAnsi" w:eastAsia="Times New Roman" w:hAnsiTheme="minorHAnsi" w:cstheme="minorHAnsi"/>
          <w:sz w:val="28"/>
          <w:szCs w:val="28"/>
        </w:rPr>
        <w:t xml:space="preserve"> offers one $500 award. Applicants must be nominated by a peer/other St. John employee. The scholarship is based on information including grade transcripts, work experience, letters of recommendation and a short essay. This scholarship recipient is chosen by Mildred </w:t>
      </w:r>
      <w:proofErr w:type="spellStart"/>
      <w:r w:rsidRPr="00912DD2">
        <w:rPr>
          <w:rFonts w:asciiTheme="minorHAnsi" w:eastAsia="Times New Roman" w:hAnsiTheme="minorHAnsi" w:cstheme="minorHAnsi"/>
          <w:sz w:val="28"/>
          <w:szCs w:val="28"/>
        </w:rPr>
        <w:t>Dorow</w:t>
      </w:r>
      <w:proofErr w:type="spellEnd"/>
      <w:r w:rsidRPr="00912DD2">
        <w:rPr>
          <w:rFonts w:asciiTheme="minorHAnsi" w:eastAsia="Times New Roman" w:hAnsiTheme="minorHAnsi" w:cstheme="minorHAnsi"/>
          <w:sz w:val="28"/>
          <w:szCs w:val="28"/>
        </w:rPr>
        <w:t xml:space="preserve"> Erickson’s family.</w:t>
      </w:r>
    </w:p>
    <w:p w:rsidR="006009B6" w:rsidRPr="00912DD2" w:rsidRDefault="006009B6" w:rsidP="006009B6">
      <w:pPr>
        <w:spacing w:before="100" w:beforeAutospacing="1" w:after="100" w:afterAutospacing="1" w:line="240" w:lineRule="auto"/>
        <w:rPr>
          <w:rFonts w:asciiTheme="minorHAnsi" w:eastAsia="Times New Roman" w:hAnsiTheme="minorHAnsi" w:cstheme="minorHAnsi"/>
          <w:sz w:val="28"/>
          <w:szCs w:val="28"/>
        </w:rPr>
      </w:pPr>
      <w:r w:rsidRPr="00912DD2">
        <w:rPr>
          <w:rFonts w:asciiTheme="minorHAnsi" w:eastAsia="Times New Roman" w:hAnsiTheme="minorHAnsi" w:cstheme="minorHAnsi"/>
          <w:b/>
          <w:bCs/>
          <w:sz w:val="28"/>
          <w:szCs w:val="28"/>
        </w:rPr>
        <w:t>The Auxiliary Education Fund</w:t>
      </w:r>
      <w:r w:rsidRPr="00912DD2">
        <w:rPr>
          <w:rFonts w:asciiTheme="minorHAnsi" w:eastAsia="Times New Roman" w:hAnsiTheme="minorHAnsi" w:cstheme="minorHAnsi"/>
          <w:sz w:val="28"/>
          <w:szCs w:val="28"/>
        </w:rPr>
        <w:t xml:space="preserve"> offers $500 to a St. John’s Circle of Care employee who is a graduating senior and who wishes to further their education.</w:t>
      </w:r>
    </w:p>
    <w:p w:rsidR="007769B4" w:rsidRPr="00912DD2" w:rsidRDefault="006009B6" w:rsidP="006009B6">
      <w:pPr>
        <w:spacing w:before="100" w:beforeAutospacing="1" w:after="100" w:afterAutospacing="1" w:line="240" w:lineRule="auto"/>
        <w:rPr>
          <w:rFonts w:asciiTheme="minorHAnsi" w:eastAsia="Times New Roman" w:hAnsiTheme="minorHAnsi" w:cstheme="minorHAnsi"/>
          <w:sz w:val="28"/>
          <w:szCs w:val="28"/>
        </w:rPr>
      </w:pPr>
      <w:r w:rsidRPr="00912DD2">
        <w:rPr>
          <w:rFonts w:asciiTheme="minorHAnsi" w:eastAsia="Times New Roman" w:hAnsiTheme="minorHAnsi" w:cstheme="minorHAnsi"/>
          <w:sz w:val="28"/>
          <w:szCs w:val="28"/>
        </w:rPr>
        <w:t xml:space="preserve">Applications for all 3 scholarships are now available to employees of St. John’s Circle of Care who plan to further their education, as a downloadable .pdf on the St. John’s website </w:t>
      </w:r>
      <w:hyperlink r:id="rId8" w:history="1">
        <w:r w:rsidRPr="00912DD2">
          <w:rPr>
            <w:rStyle w:val="Hyperlink"/>
            <w:sz w:val="28"/>
            <w:szCs w:val="28"/>
          </w:rPr>
          <w:t>www.sjlhome.com</w:t>
        </w:r>
      </w:hyperlink>
      <w:r>
        <w:rPr>
          <w:sz w:val="24"/>
          <w:szCs w:val="24"/>
        </w:rPr>
        <w:t xml:space="preserve">  </w:t>
      </w:r>
      <w:r w:rsidRPr="00912DD2">
        <w:rPr>
          <w:rFonts w:asciiTheme="minorHAnsi" w:eastAsia="Times New Roman" w:hAnsiTheme="minorHAnsi" w:cstheme="minorHAnsi"/>
          <w:sz w:val="28"/>
          <w:szCs w:val="28"/>
        </w:rPr>
        <w:t>and at the SJLH Front Desk.</w:t>
      </w:r>
    </w:p>
    <w:p w:rsidR="006009B6" w:rsidRDefault="006009B6" w:rsidP="00967CE5">
      <w:pPr>
        <w:spacing w:before="100" w:beforeAutospacing="1" w:after="100" w:afterAutospacing="1" w:line="240" w:lineRule="auto"/>
        <w:jc w:val="center"/>
        <w:rPr>
          <w:rFonts w:asciiTheme="minorHAnsi" w:eastAsia="Times New Roman" w:hAnsiTheme="minorHAnsi" w:cstheme="minorHAnsi"/>
          <w:b/>
          <w:bCs/>
          <w:sz w:val="28"/>
          <w:szCs w:val="28"/>
        </w:rPr>
      </w:pPr>
      <w:r w:rsidRPr="00912DD2">
        <w:rPr>
          <w:rFonts w:asciiTheme="minorHAnsi" w:eastAsia="Times New Roman" w:hAnsiTheme="minorHAnsi" w:cstheme="minorHAnsi"/>
          <w:b/>
          <w:bCs/>
          <w:sz w:val="28"/>
          <w:szCs w:val="28"/>
        </w:rPr>
        <w:t xml:space="preserve">The deadline </w:t>
      </w:r>
      <w:r>
        <w:rPr>
          <w:rFonts w:asciiTheme="minorHAnsi" w:eastAsia="Times New Roman" w:hAnsiTheme="minorHAnsi" w:cstheme="minorHAnsi"/>
          <w:b/>
          <w:bCs/>
          <w:sz w:val="28"/>
          <w:szCs w:val="28"/>
        </w:rPr>
        <w:t>for a</w:t>
      </w:r>
      <w:r w:rsidR="00967CE5">
        <w:rPr>
          <w:rFonts w:asciiTheme="minorHAnsi" w:eastAsia="Times New Roman" w:hAnsiTheme="minorHAnsi" w:cstheme="minorHAnsi"/>
          <w:b/>
          <w:bCs/>
          <w:sz w:val="28"/>
          <w:szCs w:val="28"/>
        </w:rPr>
        <w:t>ll applications is April 9, 2022</w:t>
      </w:r>
    </w:p>
    <w:p w:rsidR="007769B4" w:rsidRDefault="007769B4" w:rsidP="00967CE5">
      <w:pPr>
        <w:spacing w:before="100" w:beforeAutospacing="1" w:after="100" w:afterAutospacing="1" w:line="240" w:lineRule="auto"/>
        <w:jc w:val="center"/>
        <w:rPr>
          <w:rFonts w:asciiTheme="minorHAnsi" w:eastAsia="Times New Roman" w:hAnsiTheme="minorHAnsi" w:cstheme="minorHAnsi"/>
          <w:b/>
          <w:bCs/>
          <w:sz w:val="28"/>
          <w:szCs w:val="28"/>
        </w:rPr>
      </w:pPr>
    </w:p>
    <w:p w:rsidR="00E623DE" w:rsidRPr="00E317A7" w:rsidRDefault="00E623DE" w:rsidP="00E623DE">
      <w:pPr>
        <w:jc w:val="center"/>
        <w:rPr>
          <w:b/>
          <w:bCs/>
          <w:color w:val="00B0F0"/>
          <w:sz w:val="28"/>
          <w:szCs w:val="28"/>
          <w:u w:val="single"/>
        </w:rPr>
      </w:pPr>
      <w:r w:rsidRPr="00E317A7">
        <w:rPr>
          <w:b/>
          <w:bCs/>
          <w:color w:val="00B0F0"/>
          <w:sz w:val="28"/>
          <w:szCs w:val="28"/>
          <w:u w:val="single"/>
        </w:rPr>
        <w:t>Technology and Trades on the Prairie Scholarships</w:t>
      </w:r>
    </w:p>
    <w:p w:rsidR="00E623DE" w:rsidRDefault="00E623DE" w:rsidP="00E623DE">
      <w:pPr>
        <w:ind w:left="892" w:hanging="86"/>
        <w:contextualSpacing/>
        <w:jc w:val="center"/>
        <w:rPr>
          <w:sz w:val="28"/>
          <w:szCs w:val="28"/>
        </w:rPr>
      </w:pPr>
      <w:r w:rsidRPr="00F8494D">
        <w:rPr>
          <w:sz w:val="28"/>
          <w:szCs w:val="28"/>
        </w:rPr>
        <w:t>Technology and Trades on the Prairie is pleased to offer two $500 scholarships to Springfield High Sc</w:t>
      </w:r>
      <w:r>
        <w:rPr>
          <w:sz w:val="28"/>
          <w:szCs w:val="28"/>
        </w:rPr>
        <w:t>hool students graduating in 2022</w:t>
      </w:r>
      <w:r w:rsidRPr="00F8494D">
        <w:rPr>
          <w:sz w:val="28"/>
          <w:szCs w:val="28"/>
        </w:rPr>
        <w:t xml:space="preserve"> who plan to attend a technology and/or </w:t>
      </w:r>
      <w:r>
        <w:rPr>
          <w:sz w:val="28"/>
          <w:szCs w:val="28"/>
        </w:rPr>
        <w:t>trade school in the fall of 2022</w:t>
      </w:r>
      <w:r w:rsidRPr="00F8494D">
        <w:rPr>
          <w:sz w:val="28"/>
          <w:szCs w:val="28"/>
        </w:rPr>
        <w:t>.</w:t>
      </w:r>
      <w:r>
        <w:rPr>
          <w:sz w:val="28"/>
          <w:szCs w:val="28"/>
        </w:rPr>
        <w:t xml:space="preserve">  Applications are available in Mrs. </w:t>
      </w:r>
      <w:proofErr w:type="spellStart"/>
      <w:r>
        <w:rPr>
          <w:sz w:val="28"/>
          <w:szCs w:val="28"/>
        </w:rPr>
        <w:t>DeBerg’s</w:t>
      </w:r>
      <w:proofErr w:type="spellEnd"/>
      <w:r>
        <w:rPr>
          <w:sz w:val="28"/>
          <w:szCs w:val="28"/>
        </w:rPr>
        <w:t xml:space="preserve"> office.  </w:t>
      </w:r>
    </w:p>
    <w:p w:rsidR="00E623DE" w:rsidRDefault="00E623DE" w:rsidP="00E623DE">
      <w:pPr>
        <w:ind w:left="892" w:hanging="86"/>
        <w:contextualSpacing/>
        <w:jc w:val="center"/>
        <w:rPr>
          <w:sz w:val="28"/>
          <w:szCs w:val="28"/>
        </w:rPr>
      </w:pPr>
      <w:r>
        <w:rPr>
          <w:sz w:val="28"/>
          <w:szCs w:val="28"/>
        </w:rPr>
        <w:t xml:space="preserve">Application deadline is </w:t>
      </w:r>
      <w:r>
        <w:rPr>
          <w:b/>
          <w:sz w:val="28"/>
          <w:szCs w:val="28"/>
        </w:rPr>
        <w:t>April 11, 2022</w:t>
      </w:r>
      <w:r w:rsidRPr="00F8494D">
        <w:rPr>
          <w:b/>
          <w:sz w:val="28"/>
          <w:szCs w:val="28"/>
        </w:rPr>
        <w:t>.</w:t>
      </w:r>
    </w:p>
    <w:p w:rsidR="005A7A58" w:rsidRDefault="005A7A58" w:rsidP="006562A2">
      <w:pPr>
        <w:jc w:val="center"/>
        <w:rPr>
          <w:b/>
          <w:bCs/>
          <w:color w:val="2E74B5" w:themeColor="accent1" w:themeShade="BF"/>
          <w:sz w:val="28"/>
          <w:szCs w:val="28"/>
          <w:u w:val="single"/>
        </w:rPr>
      </w:pPr>
    </w:p>
    <w:p w:rsidR="007769B4" w:rsidRDefault="007769B4" w:rsidP="006562A2">
      <w:pPr>
        <w:jc w:val="center"/>
        <w:rPr>
          <w:b/>
          <w:bCs/>
          <w:color w:val="2E74B5" w:themeColor="accent1" w:themeShade="BF"/>
          <w:sz w:val="28"/>
          <w:szCs w:val="28"/>
          <w:u w:val="single"/>
        </w:rPr>
      </w:pPr>
    </w:p>
    <w:p w:rsidR="00DA4DC7" w:rsidRDefault="00DA4DC7" w:rsidP="006562A2">
      <w:pPr>
        <w:jc w:val="center"/>
        <w:rPr>
          <w:b/>
          <w:bCs/>
          <w:color w:val="2E74B5" w:themeColor="accent1" w:themeShade="BF"/>
          <w:sz w:val="28"/>
          <w:szCs w:val="28"/>
          <w:u w:val="single"/>
        </w:rPr>
      </w:pPr>
    </w:p>
    <w:p w:rsidR="006562A2" w:rsidRPr="00E317A7" w:rsidRDefault="006562A2" w:rsidP="006562A2">
      <w:pPr>
        <w:jc w:val="center"/>
        <w:rPr>
          <w:b/>
          <w:bCs/>
          <w:color w:val="00B0F0"/>
          <w:sz w:val="28"/>
          <w:szCs w:val="28"/>
          <w:u w:val="single"/>
        </w:rPr>
      </w:pPr>
      <w:r w:rsidRPr="00E317A7">
        <w:rPr>
          <w:b/>
          <w:bCs/>
          <w:color w:val="00B0F0"/>
          <w:sz w:val="28"/>
          <w:szCs w:val="28"/>
          <w:u w:val="single"/>
        </w:rPr>
        <w:lastRenderedPageBreak/>
        <w:t xml:space="preserve">Sylvester </w:t>
      </w:r>
      <w:proofErr w:type="spellStart"/>
      <w:r w:rsidRPr="00E317A7">
        <w:rPr>
          <w:b/>
          <w:bCs/>
          <w:color w:val="00B0F0"/>
          <w:sz w:val="28"/>
          <w:szCs w:val="28"/>
          <w:u w:val="single"/>
        </w:rPr>
        <w:t>Schunk</w:t>
      </w:r>
      <w:proofErr w:type="spellEnd"/>
      <w:r w:rsidRPr="00E317A7">
        <w:rPr>
          <w:b/>
          <w:bCs/>
          <w:color w:val="00B0F0"/>
          <w:sz w:val="28"/>
          <w:szCs w:val="28"/>
          <w:u w:val="single"/>
        </w:rPr>
        <w:t xml:space="preserve"> Educational Scholarship</w:t>
      </w:r>
    </w:p>
    <w:p w:rsidR="006562A2" w:rsidRDefault="006562A2" w:rsidP="006562A2">
      <w:pPr>
        <w:ind w:left="720"/>
        <w:rPr>
          <w:sz w:val="28"/>
          <w:szCs w:val="28"/>
        </w:rPr>
      </w:pPr>
      <w:r>
        <w:rPr>
          <w:sz w:val="28"/>
          <w:szCs w:val="28"/>
        </w:rPr>
        <w:t xml:space="preserve">~The Sylvester </w:t>
      </w:r>
      <w:proofErr w:type="spellStart"/>
      <w:r>
        <w:rPr>
          <w:sz w:val="28"/>
          <w:szCs w:val="28"/>
        </w:rPr>
        <w:t>Schunk</w:t>
      </w:r>
      <w:proofErr w:type="spellEnd"/>
      <w:r>
        <w:rPr>
          <w:sz w:val="28"/>
          <w:szCs w:val="28"/>
        </w:rPr>
        <w:t xml:space="preserve"> Educational Scholarship committee will award scholarships to high school or college students enrolled at an institution </w:t>
      </w:r>
      <w:proofErr w:type="gramStart"/>
      <w:r>
        <w:rPr>
          <w:sz w:val="28"/>
          <w:szCs w:val="28"/>
        </w:rPr>
        <w:t>of  higher</w:t>
      </w:r>
      <w:proofErr w:type="gramEnd"/>
      <w:r>
        <w:rPr>
          <w:sz w:val="28"/>
          <w:szCs w:val="28"/>
        </w:rPr>
        <w:t xml:space="preserve"> education.  </w:t>
      </w:r>
      <w:r>
        <w:rPr>
          <w:b/>
          <w:bCs/>
          <w:sz w:val="28"/>
          <w:szCs w:val="28"/>
        </w:rPr>
        <w:t xml:space="preserve">To be a qualified applicant you need to have a Sanborn or Springfield address and be a full time student.  </w:t>
      </w:r>
      <w:r>
        <w:rPr>
          <w:sz w:val="28"/>
          <w:szCs w:val="28"/>
        </w:rPr>
        <w:t xml:space="preserve">The scholarship is open to any field; however, Sylvester’s priority is in the agricultural field.  </w:t>
      </w:r>
    </w:p>
    <w:p w:rsidR="006562A2" w:rsidRDefault="006562A2" w:rsidP="006562A2">
      <w:pPr>
        <w:ind w:left="720"/>
        <w:rPr>
          <w:sz w:val="28"/>
          <w:szCs w:val="28"/>
        </w:rPr>
      </w:pPr>
      <w:r>
        <w:rPr>
          <w:sz w:val="28"/>
          <w:szCs w:val="28"/>
        </w:rPr>
        <w:t xml:space="preserve">~Two recommendations are required:  One from a clergy member at your church and the other from your school counselor or principal.  Please allow these people ample time to fill out recommendations.  </w:t>
      </w:r>
    </w:p>
    <w:p w:rsidR="006562A2" w:rsidRDefault="006562A2" w:rsidP="006562A2">
      <w:pPr>
        <w:ind w:left="907" w:hanging="187"/>
        <w:contextualSpacing/>
        <w:rPr>
          <w:sz w:val="28"/>
          <w:szCs w:val="28"/>
        </w:rPr>
      </w:pPr>
      <w:r>
        <w:rPr>
          <w:sz w:val="28"/>
          <w:szCs w:val="28"/>
        </w:rPr>
        <w:t>~</w:t>
      </w:r>
      <w:r w:rsidRPr="00F035A5">
        <w:rPr>
          <w:b/>
          <w:i/>
          <w:color w:val="FF0000"/>
          <w:sz w:val="28"/>
          <w:szCs w:val="28"/>
        </w:rPr>
        <w:t xml:space="preserve">High School </w:t>
      </w:r>
      <w:r>
        <w:rPr>
          <w:sz w:val="28"/>
          <w:szCs w:val="28"/>
        </w:rPr>
        <w:t xml:space="preserve">Applications are available in Mrs. </w:t>
      </w:r>
      <w:proofErr w:type="spellStart"/>
      <w:r>
        <w:rPr>
          <w:sz w:val="28"/>
          <w:szCs w:val="28"/>
        </w:rPr>
        <w:t>DeBerg’s</w:t>
      </w:r>
      <w:proofErr w:type="spellEnd"/>
      <w:r>
        <w:rPr>
          <w:sz w:val="28"/>
          <w:szCs w:val="28"/>
        </w:rPr>
        <w:t xml:space="preserve"> office and </w:t>
      </w:r>
      <w:r w:rsidRPr="009126D6">
        <w:rPr>
          <w:b/>
          <w:i/>
          <w:color w:val="FF0000"/>
          <w:sz w:val="28"/>
          <w:szCs w:val="28"/>
        </w:rPr>
        <w:t>on-line on the F&amp;M Bank website.</w:t>
      </w:r>
    </w:p>
    <w:p w:rsidR="006562A2" w:rsidRDefault="006562A2" w:rsidP="006562A2">
      <w:pPr>
        <w:ind w:left="907" w:hanging="187"/>
        <w:contextualSpacing/>
        <w:rPr>
          <w:sz w:val="28"/>
          <w:szCs w:val="28"/>
        </w:rPr>
      </w:pPr>
      <w:r>
        <w:rPr>
          <w:sz w:val="28"/>
          <w:szCs w:val="28"/>
        </w:rPr>
        <w:t xml:space="preserve"> College applications must be picked up at F &amp; M Bank or are on-line on the F&amp;M Bank website.  </w:t>
      </w:r>
    </w:p>
    <w:p w:rsidR="006562A2" w:rsidRDefault="006562A2" w:rsidP="006562A2">
      <w:pPr>
        <w:ind w:left="892" w:hanging="86"/>
        <w:contextualSpacing/>
        <w:rPr>
          <w:b/>
          <w:sz w:val="28"/>
          <w:szCs w:val="28"/>
        </w:rPr>
      </w:pPr>
      <w:r>
        <w:rPr>
          <w:sz w:val="28"/>
          <w:szCs w:val="28"/>
        </w:rPr>
        <w:t xml:space="preserve">                     ~Application deadline is </w:t>
      </w:r>
      <w:r>
        <w:rPr>
          <w:b/>
          <w:sz w:val="28"/>
          <w:szCs w:val="28"/>
        </w:rPr>
        <w:t>April 12, 2022.</w:t>
      </w:r>
    </w:p>
    <w:p w:rsidR="006562A2" w:rsidRDefault="006562A2" w:rsidP="006562A2">
      <w:pPr>
        <w:ind w:left="892" w:hanging="86"/>
        <w:contextualSpacing/>
        <w:rPr>
          <w:b/>
          <w:sz w:val="28"/>
          <w:szCs w:val="28"/>
        </w:rPr>
      </w:pPr>
    </w:p>
    <w:p w:rsidR="006562A2" w:rsidRDefault="006562A2" w:rsidP="006562A2">
      <w:pPr>
        <w:ind w:left="892" w:hanging="86"/>
        <w:contextualSpacing/>
        <w:rPr>
          <w:b/>
          <w:sz w:val="28"/>
          <w:szCs w:val="28"/>
        </w:rPr>
      </w:pPr>
    </w:p>
    <w:p w:rsidR="005A7A58" w:rsidRDefault="005A7A58" w:rsidP="006562A2">
      <w:pPr>
        <w:ind w:left="892" w:hanging="86"/>
        <w:contextualSpacing/>
        <w:rPr>
          <w:b/>
          <w:sz w:val="28"/>
          <w:szCs w:val="28"/>
        </w:rPr>
      </w:pPr>
    </w:p>
    <w:p w:rsidR="005A7A58" w:rsidRDefault="005A7A58" w:rsidP="006562A2">
      <w:pPr>
        <w:ind w:left="892" w:hanging="86"/>
        <w:contextualSpacing/>
        <w:rPr>
          <w:b/>
          <w:sz w:val="28"/>
          <w:szCs w:val="28"/>
        </w:rPr>
      </w:pPr>
    </w:p>
    <w:p w:rsidR="005A7A58" w:rsidRDefault="005A7A58" w:rsidP="006562A2">
      <w:pPr>
        <w:ind w:left="892" w:hanging="86"/>
        <w:contextualSpacing/>
        <w:rPr>
          <w:b/>
          <w:sz w:val="28"/>
          <w:szCs w:val="28"/>
        </w:rPr>
      </w:pPr>
    </w:p>
    <w:p w:rsidR="00E623DE" w:rsidRDefault="00E623DE" w:rsidP="006562A2">
      <w:pPr>
        <w:ind w:left="892" w:hanging="86"/>
        <w:contextualSpacing/>
        <w:rPr>
          <w:b/>
          <w:sz w:val="28"/>
          <w:szCs w:val="28"/>
        </w:rPr>
      </w:pPr>
    </w:p>
    <w:p w:rsidR="00E623DE" w:rsidRDefault="00E623DE" w:rsidP="006562A2">
      <w:pPr>
        <w:ind w:left="892" w:hanging="86"/>
        <w:contextualSpacing/>
        <w:rPr>
          <w:b/>
          <w:sz w:val="28"/>
          <w:szCs w:val="28"/>
        </w:rPr>
      </w:pPr>
    </w:p>
    <w:p w:rsidR="006562A2" w:rsidRDefault="006562A2" w:rsidP="00E623DE">
      <w:pPr>
        <w:contextualSpacing/>
        <w:rPr>
          <w:b/>
          <w:sz w:val="28"/>
          <w:szCs w:val="28"/>
        </w:rPr>
      </w:pPr>
    </w:p>
    <w:p w:rsidR="006562A2" w:rsidRDefault="006562A2" w:rsidP="006562A2">
      <w:pPr>
        <w:ind w:left="892" w:hanging="86"/>
        <w:contextualSpacing/>
        <w:rPr>
          <w:sz w:val="28"/>
          <w:szCs w:val="28"/>
        </w:rPr>
      </w:pPr>
    </w:p>
    <w:p w:rsidR="006562A2" w:rsidRPr="00E317A7" w:rsidRDefault="006562A2" w:rsidP="006562A2">
      <w:pPr>
        <w:jc w:val="center"/>
        <w:rPr>
          <w:color w:val="00B0F0"/>
          <w:sz w:val="28"/>
          <w:szCs w:val="28"/>
        </w:rPr>
      </w:pPr>
      <w:r w:rsidRPr="00E317A7">
        <w:rPr>
          <w:b/>
          <w:color w:val="00B0F0"/>
          <w:sz w:val="28"/>
          <w:szCs w:val="28"/>
          <w:u w:val="single"/>
        </w:rPr>
        <w:t>Joseph J. Schneider &amp; Katherine Schneider Family Trust Scholarship</w:t>
      </w:r>
    </w:p>
    <w:p w:rsidR="006562A2" w:rsidRDefault="006562A2" w:rsidP="006562A2">
      <w:pPr>
        <w:spacing w:after="0"/>
        <w:ind w:left="900" w:hanging="360"/>
        <w:jc w:val="center"/>
        <w:rPr>
          <w:sz w:val="28"/>
          <w:szCs w:val="28"/>
        </w:rPr>
      </w:pPr>
      <w:r>
        <w:rPr>
          <w:sz w:val="28"/>
          <w:szCs w:val="28"/>
        </w:rPr>
        <w:t>~Available to high school student(s) who will graduate or any student</w:t>
      </w:r>
    </w:p>
    <w:p w:rsidR="006562A2" w:rsidRDefault="006562A2" w:rsidP="006562A2">
      <w:pPr>
        <w:spacing w:after="0"/>
        <w:ind w:left="900" w:hanging="360"/>
        <w:jc w:val="center"/>
        <w:rPr>
          <w:sz w:val="28"/>
          <w:szCs w:val="28"/>
        </w:rPr>
      </w:pPr>
      <w:r>
        <w:rPr>
          <w:sz w:val="28"/>
          <w:szCs w:val="28"/>
        </w:rPr>
        <w:t>who has graduated from the Springfield Public High School.</w:t>
      </w:r>
    </w:p>
    <w:p w:rsidR="006562A2" w:rsidRDefault="006562A2" w:rsidP="006562A2">
      <w:pPr>
        <w:ind w:left="907" w:hanging="187"/>
        <w:contextualSpacing/>
        <w:jc w:val="center"/>
        <w:rPr>
          <w:sz w:val="28"/>
          <w:szCs w:val="28"/>
        </w:rPr>
      </w:pPr>
      <w:r>
        <w:rPr>
          <w:b/>
          <w:sz w:val="28"/>
          <w:szCs w:val="28"/>
        </w:rPr>
        <w:t>~Financial need will be the main criteria for this</w:t>
      </w:r>
      <w:r>
        <w:rPr>
          <w:sz w:val="28"/>
          <w:szCs w:val="28"/>
        </w:rPr>
        <w:t xml:space="preserve"> scholarship award. ~Applications are available in Mrs. </w:t>
      </w:r>
      <w:proofErr w:type="spellStart"/>
      <w:r>
        <w:rPr>
          <w:sz w:val="28"/>
          <w:szCs w:val="28"/>
        </w:rPr>
        <w:t>DeBerg’s</w:t>
      </w:r>
      <w:proofErr w:type="spellEnd"/>
      <w:r>
        <w:rPr>
          <w:sz w:val="28"/>
          <w:szCs w:val="28"/>
        </w:rPr>
        <w:t xml:space="preserve"> office and </w:t>
      </w:r>
    </w:p>
    <w:p w:rsidR="006562A2" w:rsidRDefault="006562A2" w:rsidP="006562A2">
      <w:pPr>
        <w:ind w:left="907" w:hanging="187"/>
        <w:contextualSpacing/>
        <w:jc w:val="center"/>
        <w:rPr>
          <w:sz w:val="28"/>
          <w:szCs w:val="28"/>
        </w:rPr>
      </w:pPr>
      <w:r w:rsidRPr="009126D6">
        <w:rPr>
          <w:b/>
          <w:i/>
          <w:color w:val="FF0000"/>
          <w:sz w:val="28"/>
          <w:szCs w:val="28"/>
        </w:rPr>
        <w:t>on-line on the F&amp;M Bank website.</w:t>
      </w:r>
    </w:p>
    <w:p w:rsidR="006562A2" w:rsidRDefault="006562A2" w:rsidP="006562A2">
      <w:pPr>
        <w:contextualSpacing/>
        <w:jc w:val="center"/>
        <w:rPr>
          <w:b/>
          <w:sz w:val="28"/>
          <w:szCs w:val="28"/>
        </w:rPr>
      </w:pPr>
      <w:r>
        <w:rPr>
          <w:sz w:val="28"/>
          <w:szCs w:val="28"/>
        </w:rPr>
        <w:t xml:space="preserve">Application deadline is </w:t>
      </w:r>
      <w:r>
        <w:rPr>
          <w:b/>
          <w:sz w:val="28"/>
          <w:szCs w:val="28"/>
        </w:rPr>
        <w:t>April 15, 2022</w:t>
      </w:r>
    </w:p>
    <w:p w:rsidR="00001517" w:rsidRPr="00001517" w:rsidRDefault="00001517" w:rsidP="00001517">
      <w:pPr>
        <w:rPr>
          <w:rFonts w:asciiTheme="minorHAnsi" w:eastAsiaTheme="minorHAnsi" w:hAnsiTheme="minorHAnsi"/>
          <w:b/>
          <w:sz w:val="28"/>
          <w:szCs w:val="28"/>
        </w:rPr>
      </w:pPr>
    </w:p>
    <w:p w:rsidR="00001517" w:rsidRPr="00E317A7" w:rsidRDefault="00001517" w:rsidP="00001517">
      <w:pPr>
        <w:jc w:val="center"/>
        <w:rPr>
          <w:color w:val="00B0F0"/>
          <w:sz w:val="28"/>
          <w:szCs w:val="28"/>
          <w:u w:val="single"/>
        </w:rPr>
      </w:pPr>
      <w:r w:rsidRPr="00E317A7">
        <w:rPr>
          <w:b/>
          <w:color w:val="00B0F0"/>
          <w:sz w:val="28"/>
          <w:szCs w:val="28"/>
          <w:u w:val="single"/>
        </w:rPr>
        <w:lastRenderedPageBreak/>
        <w:t>The Donald F. Reiner Scholarship</w:t>
      </w:r>
    </w:p>
    <w:p w:rsidR="00001517" w:rsidRDefault="00001517" w:rsidP="00001517">
      <w:pPr>
        <w:ind w:left="907" w:hanging="187"/>
        <w:contextualSpacing/>
        <w:rPr>
          <w:sz w:val="28"/>
          <w:szCs w:val="28"/>
        </w:rPr>
      </w:pPr>
      <w:r>
        <w:rPr>
          <w:sz w:val="28"/>
          <w:szCs w:val="28"/>
        </w:rPr>
        <w:t xml:space="preserve">  This scholarship is available to all seniors and graduates of Springfield Public High School. Scholastic achievement along with financial need will be the criteria for scholarship awards.  This scholarship is renewable each year the student is in college.  Applications will be accepted from </w:t>
      </w:r>
    </w:p>
    <w:p w:rsidR="00001517" w:rsidRDefault="00001517" w:rsidP="00001517">
      <w:pPr>
        <w:ind w:left="907" w:hanging="187"/>
        <w:contextualSpacing/>
        <w:rPr>
          <w:b/>
          <w:i/>
          <w:color w:val="FF0000"/>
          <w:sz w:val="28"/>
          <w:szCs w:val="28"/>
        </w:rPr>
      </w:pPr>
      <w:r>
        <w:rPr>
          <w:sz w:val="28"/>
          <w:szCs w:val="28"/>
        </w:rPr>
        <w:t xml:space="preserve">   </w:t>
      </w:r>
      <w:r>
        <w:rPr>
          <w:b/>
          <w:sz w:val="28"/>
          <w:szCs w:val="28"/>
        </w:rPr>
        <w:t>March 1, 2022 – April 15, 2022</w:t>
      </w:r>
      <w:r>
        <w:rPr>
          <w:sz w:val="28"/>
          <w:szCs w:val="28"/>
        </w:rPr>
        <w:t xml:space="preserve">.  </w:t>
      </w:r>
      <w:r w:rsidRPr="009126D6">
        <w:rPr>
          <w:b/>
          <w:i/>
          <w:color w:val="FF0000"/>
          <w:sz w:val="28"/>
          <w:szCs w:val="28"/>
        </w:rPr>
        <w:t>Applications are available on-line on the F&amp;M Bank website.</w:t>
      </w:r>
    </w:p>
    <w:p w:rsidR="00001517" w:rsidRDefault="00001517" w:rsidP="007D2768">
      <w:pPr>
        <w:contextualSpacing/>
        <w:rPr>
          <w:sz w:val="28"/>
          <w:szCs w:val="28"/>
        </w:rPr>
      </w:pPr>
    </w:p>
    <w:p w:rsidR="00001517" w:rsidRDefault="00001517" w:rsidP="00001517">
      <w:pPr>
        <w:ind w:left="907" w:hanging="187"/>
        <w:contextualSpacing/>
        <w:rPr>
          <w:sz w:val="28"/>
          <w:szCs w:val="28"/>
        </w:rPr>
      </w:pPr>
    </w:p>
    <w:p w:rsidR="00001517" w:rsidRPr="00E317A7" w:rsidRDefault="00001517" w:rsidP="00001517">
      <w:pPr>
        <w:jc w:val="center"/>
        <w:rPr>
          <w:color w:val="00B0F0"/>
          <w:sz w:val="28"/>
          <w:szCs w:val="28"/>
          <w:u w:val="single"/>
        </w:rPr>
      </w:pPr>
      <w:r w:rsidRPr="00E317A7">
        <w:rPr>
          <w:b/>
          <w:color w:val="00B0F0"/>
          <w:sz w:val="28"/>
          <w:szCs w:val="28"/>
          <w:u w:val="single"/>
        </w:rPr>
        <w:t xml:space="preserve">The Leoma and Vernon </w:t>
      </w:r>
      <w:proofErr w:type="spellStart"/>
      <w:r w:rsidRPr="00E317A7">
        <w:rPr>
          <w:b/>
          <w:color w:val="00B0F0"/>
          <w:sz w:val="28"/>
          <w:szCs w:val="28"/>
          <w:u w:val="single"/>
        </w:rPr>
        <w:t>Jenniges</w:t>
      </w:r>
      <w:proofErr w:type="spellEnd"/>
      <w:r w:rsidRPr="00E317A7">
        <w:rPr>
          <w:b/>
          <w:color w:val="00B0F0"/>
          <w:sz w:val="28"/>
          <w:szCs w:val="28"/>
          <w:u w:val="single"/>
        </w:rPr>
        <w:t xml:space="preserve"> Education Trust Scholarship</w:t>
      </w:r>
    </w:p>
    <w:p w:rsidR="00001517" w:rsidRDefault="00001517" w:rsidP="00001517">
      <w:pPr>
        <w:ind w:left="900" w:hanging="180"/>
        <w:rPr>
          <w:sz w:val="28"/>
          <w:szCs w:val="28"/>
        </w:rPr>
      </w:pPr>
      <w:r>
        <w:rPr>
          <w:sz w:val="28"/>
          <w:szCs w:val="28"/>
        </w:rPr>
        <w:t>~This scholarship is available to all seniors and graduates of Springfield Public High School. </w:t>
      </w:r>
    </w:p>
    <w:p w:rsidR="00001517" w:rsidRDefault="00001517" w:rsidP="00001517">
      <w:pPr>
        <w:ind w:left="900" w:hanging="900"/>
        <w:rPr>
          <w:sz w:val="28"/>
          <w:szCs w:val="28"/>
        </w:rPr>
      </w:pPr>
      <w:r>
        <w:rPr>
          <w:sz w:val="28"/>
          <w:szCs w:val="28"/>
        </w:rPr>
        <w:t xml:space="preserve">           ~Scholastic achievement along with financial need will be the criteria for scholarship awards.</w:t>
      </w:r>
    </w:p>
    <w:p w:rsidR="00001517" w:rsidRDefault="00001517" w:rsidP="00001517">
      <w:pPr>
        <w:ind w:firstLine="720"/>
        <w:rPr>
          <w:sz w:val="28"/>
          <w:szCs w:val="28"/>
        </w:rPr>
      </w:pPr>
      <w:r>
        <w:rPr>
          <w:sz w:val="28"/>
          <w:szCs w:val="28"/>
        </w:rPr>
        <w:t>~This scholarship is renewable each year the student is in college.</w:t>
      </w:r>
    </w:p>
    <w:p w:rsidR="00001517" w:rsidRDefault="00001517" w:rsidP="00001517">
      <w:pPr>
        <w:ind w:left="907" w:hanging="187"/>
        <w:contextualSpacing/>
        <w:rPr>
          <w:b/>
          <w:sz w:val="28"/>
          <w:szCs w:val="28"/>
        </w:rPr>
      </w:pPr>
      <w:r>
        <w:rPr>
          <w:sz w:val="28"/>
          <w:szCs w:val="28"/>
        </w:rPr>
        <w:t xml:space="preserve">~ Applications will be accepted from </w:t>
      </w:r>
      <w:r>
        <w:rPr>
          <w:b/>
          <w:sz w:val="28"/>
          <w:szCs w:val="28"/>
        </w:rPr>
        <w:t>March 1, 2022 – April 15, 2022.</w:t>
      </w:r>
    </w:p>
    <w:p w:rsidR="00001517" w:rsidRDefault="00001517" w:rsidP="00001517">
      <w:pPr>
        <w:ind w:left="907" w:hanging="187"/>
        <w:contextualSpacing/>
        <w:rPr>
          <w:b/>
          <w:i/>
          <w:color w:val="FF0000"/>
          <w:sz w:val="28"/>
          <w:szCs w:val="28"/>
        </w:rPr>
      </w:pPr>
      <w:r>
        <w:rPr>
          <w:sz w:val="28"/>
          <w:szCs w:val="28"/>
        </w:rPr>
        <w:t>~</w:t>
      </w:r>
      <w:r w:rsidRPr="009126D6">
        <w:rPr>
          <w:b/>
          <w:i/>
          <w:color w:val="FF0000"/>
          <w:sz w:val="28"/>
          <w:szCs w:val="28"/>
        </w:rPr>
        <w:t>Applications are available on-line on the F&amp;M Bank website.</w:t>
      </w:r>
    </w:p>
    <w:p w:rsidR="00967CE5" w:rsidRDefault="00967CE5" w:rsidP="00001517">
      <w:pPr>
        <w:ind w:left="907" w:hanging="187"/>
        <w:contextualSpacing/>
        <w:rPr>
          <w:b/>
          <w:i/>
          <w:color w:val="FF0000"/>
          <w:sz w:val="28"/>
          <w:szCs w:val="28"/>
        </w:rPr>
      </w:pPr>
    </w:p>
    <w:p w:rsidR="00DA4DC7" w:rsidRDefault="00DA4DC7" w:rsidP="00001517">
      <w:pPr>
        <w:ind w:left="907" w:hanging="187"/>
        <w:contextualSpacing/>
        <w:rPr>
          <w:b/>
          <w:i/>
          <w:color w:val="FF0000"/>
          <w:sz w:val="28"/>
          <w:szCs w:val="28"/>
        </w:rPr>
      </w:pPr>
    </w:p>
    <w:p w:rsidR="00591982" w:rsidRPr="00E317A7" w:rsidRDefault="00591982" w:rsidP="00591982">
      <w:pPr>
        <w:jc w:val="center"/>
        <w:rPr>
          <w:b/>
          <w:color w:val="00B0F0"/>
          <w:sz w:val="28"/>
          <w:szCs w:val="28"/>
          <w:u w:val="single"/>
        </w:rPr>
      </w:pPr>
      <w:r w:rsidRPr="00E317A7">
        <w:rPr>
          <w:b/>
          <w:color w:val="00B0F0"/>
          <w:sz w:val="28"/>
          <w:szCs w:val="28"/>
          <w:u w:val="single"/>
        </w:rPr>
        <w:t>Springfield Community Theatre Scholarship-Outstanding Drama Student</w:t>
      </w:r>
    </w:p>
    <w:p w:rsidR="004D65FD" w:rsidRPr="0018497B" w:rsidRDefault="00591982" w:rsidP="0018497B">
      <w:pPr>
        <w:pStyle w:val="ListParagraph"/>
        <w:rPr>
          <w:sz w:val="28"/>
          <w:szCs w:val="28"/>
        </w:rPr>
      </w:pPr>
      <w:r>
        <w:rPr>
          <w:sz w:val="28"/>
          <w:szCs w:val="28"/>
        </w:rPr>
        <w:t xml:space="preserve">The Springfield Community Theatre board of directors will provide a scholarship to an Outstanding Drama student.  To be considered for this scholarship, students must have substantial involvement in high school theatre productions as an actor or off-stage/technical work or both and/or substantial involvement in SCT productions or sponsored events as an actor or technician or both.  Award based on merit.  A formal letter from applicant to SCT board to request consideration in addition to a senior resume must be </w:t>
      </w:r>
      <w:r>
        <w:rPr>
          <w:b/>
          <w:sz w:val="28"/>
          <w:szCs w:val="28"/>
          <w:u w:val="single"/>
        </w:rPr>
        <w:t xml:space="preserve">received by April 15, 2022.   </w:t>
      </w:r>
      <w:r w:rsidRPr="00591982">
        <w:rPr>
          <w:sz w:val="28"/>
          <w:szCs w:val="28"/>
        </w:rPr>
        <w:t xml:space="preserve">You can pick up an information sheet in Mrs. </w:t>
      </w:r>
      <w:proofErr w:type="spellStart"/>
      <w:r w:rsidRPr="00591982">
        <w:rPr>
          <w:sz w:val="28"/>
          <w:szCs w:val="28"/>
        </w:rPr>
        <w:t>DeBerg’s</w:t>
      </w:r>
      <w:proofErr w:type="spellEnd"/>
      <w:r w:rsidRPr="00591982">
        <w:rPr>
          <w:sz w:val="28"/>
          <w:szCs w:val="28"/>
        </w:rPr>
        <w:t xml:space="preserve"> office.</w:t>
      </w:r>
      <w:r w:rsidR="00967CE5">
        <w:rPr>
          <w:sz w:val="28"/>
          <w:szCs w:val="28"/>
        </w:rPr>
        <w:t xml:space="preserve"> </w:t>
      </w:r>
    </w:p>
    <w:p w:rsidR="006600E5" w:rsidRPr="008702C4" w:rsidRDefault="006600E5" w:rsidP="006600E5">
      <w:pPr>
        <w:jc w:val="center"/>
        <w:rPr>
          <w:b/>
          <w:color w:val="00B0F0"/>
          <w:sz w:val="28"/>
          <w:szCs w:val="28"/>
          <w:u w:val="single"/>
        </w:rPr>
      </w:pPr>
      <w:r w:rsidRPr="008702C4">
        <w:rPr>
          <w:b/>
          <w:color w:val="00B0F0"/>
          <w:sz w:val="28"/>
          <w:szCs w:val="28"/>
          <w:u w:val="single"/>
        </w:rPr>
        <w:lastRenderedPageBreak/>
        <w:t>2022 Springfield FFA Boosters Scholarship</w:t>
      </w:r>
    </w:p>
    <w:p w:rsidR="006600E5" w:rsidRDefault="006600E5" w:rsidP="006600E5">
      <w:pPr>
        <w:jc w:val="center"/>
        <w:rPr>
          <w:b/>
          <w:color w:val="0000FF"/>
          <w:sz w:val="28"/>
          <w:szCs w:val="28"/>
          <w:u w:val="single"/>
        </w:rPr>
      </w:pPr>
      <w:r>
        <w:rPr>
          <w:sz w:val="28"/>
          <w:szCs w:val="28"/>
        </w:rPr>
        <w:t>Scholarships to be awa</w:t>
      </w:r>
      <w:r w:rsidR="000F6AD8">
        <w:rPr>
          <w:sz w:val="28"/>
          <w:szCs w:val="28"/>
        </w:rPr>
        <w:t>rded in varying amounts up to $3</w:t>
      </w:r>
      <w:r>
        <w:rPr>
          <w:sz w:val="28"/>
          <w:szCs w:val="28"/>
        </w:rPr>
        <w:t>000 in the form of a check made out to the student at the completion of his/her first semester of college. A copy of the student’s first semester transcript must be presented to the FFA Booster Treasurer.  All applications will be judged by the Executive committee of the Springfield Boosters using the following criteria listed in priority order:</w:t>
      </w:r>
    </w:p>
    <w:p w:rsidR="006600E5" w:rsidRDefault="006600E5" w:rsidP="006600E5">
      <w:pPr>
        <w:pStyle w:val="ListParagraph"/>
        <w:numPr>
          <w:ilvl w:val="0"/>
          <w:numId w:val="3"/>
        </w:numPr>
        <w:rPr>
          <w:sz w:val="28"/>
          <w:szCs w:val="28"/>
        </w:rPr>
      </w:pPr>
      <w:r>
        <w:rPr>
          <w:sz w:val="28"/>
          <w:szCs w:val="28"/>
        </w:rPr>
        <w:t>Applicant’s length of FFA Membership</w:t>
      </w:r>
    </w:p>
    <w:p w:rsidR="006600E5" w:rsidRDefault="006600E5" w:rsidP="006600E5">
      <w:pPr>
        <w:pStyle w:val="ListParagraph"/>
        <w:numPr>
          <w:ilvl w:val="0"/>
          <w:numId w:val="3"/>
        </w:numPr>
        <w:rPr>
          <w:sz w:val="28"/>
          <w:szCs w:val="28"/>
        </w:rPr>
      </w:pPr>
      <w:r>
        <w:rPr>
          <w:sz w:val="28"/>
          <w:szCs w:val="28"/>
        </w:rPr>
        <w:t>Quality of applicant’s FFA Membership</w:t>
      </w:r>
    </w:p>
    <w:p w:rsidR="006600E5" w:rsidRDefault="006600E5" w:rsidP="006600E5">
      <w:pPr>
        <w:pStyle w:val="ListParagraph"/>
        <w:numPr>
          <w:ilvl w:val="1"/>
          <w:numId w:val="3"/>
        </w:numPr>
        <w:rPr>
          <w:sz w:val="28"/>
          <w:szCs w:val="28"/>
        </w:rPr>
      </w:pPr>
      <w:r>
        <w:rPr>
          <w:sz w:val="28"/>
          <w:szCs w:val="28"/>
        </w:rPr>
        <w:t>FFA activities participated in</w:t>
      </w:r>
    </w:p>
    <w:p w:rsidR="006600E5" w:rsidRDefault="006600E5" w:rsidP="006600E5">
      <w:pPr>
        <w:pStyle w:val="ListParagraph"/>
        <w:numPr>
          <w:ilvl w:val="1"/>
          <w:numId w:val="3"/>
        </w:numPr>
        <w:rPr>
          <w:sz w:val="28"/>
          <w:szCs w:val="28"/>
        </w:rPr>
      </w:pPr>
      <w:r>
        <w:rPr>
          <w:sz w:val="28"/>
          <w:szCs w:val="28"/>
        </w:rPr>
        <w:t>Applicant’s Supervised Agricultural Experience</w:t>
      </w:r>
    </w:p>
    <w:p w:rsidR="006600E5" w:rsidRDefault="006600E5" w:rsidP="006600E5">
      <w:pPr>
        <w:pStyle w:val="ListParagraph"/>
        <w:numPr>
          <w:ilvl w:val="1"/>
          <w:numId w:val="3"/>
        </w:numPr>
        <w:rPr>
          <w:sz w:val="28"/>
          <w:szCs w:val="28"/>
        </w:rPr>
      </w:pPr>
      <w:r>
        <w:rPr>
          <w:sz w:val="28"/>
          <w:szCs w:val="28"/>
        </w:rPr>
        <w:t>FFA Awards and honors received</w:t>
      </w:r>
    </w:p>
    <w:p w:rsidR="006600E5" w:rsidRDefault="006600E5" w:rsidP="006600E5">
      <w:pPr>
        <w:pStyle w:val="ListParagraph"/>
        <w:numPr>
          <w:ilvl w:val="0"/>
          <w:numId w:val="3"/>
        </w:numPr>
        <w:rPr>
          <w:sz w:val="28"/>
          <w:szCs w:val="28"/>
        </w:rPr>
      </w:pPr>
      <w:r>
        <w:rPr>
          <w:sz w:val="28"/>
          <w:szCs w:val="28"/>
        </w:rPr>
        <w:t>Applicant’s Agricultural Education received and planned</w:t>
      </w:r>
    </w:p>
    <w:p w:rsidR="006600E5" w:rsidRDefault="006600E5" w:rsidP="006600E5">
      <w:pPr>
        <w:pStyle w:val="ListParagraph"/>
        <w:numPr>
          <w:ilvl w:val="1"/>
          <w:numId w:val="3"/>
        </w:numPr>
        <w:rPr>
          <w:sz w:val="28"/>
          <w:szCs w:val="28"/>
        </w:rPr>
      </w:pPr>
      <w:r>
        <w:rPr>
          <w:sz w:val="28"/>
          <w:szCs w:val="28"/>
        </w:rPr>
        <w:t>High school courses taken</w:t>
      </w:r>
    </w:p>
    <w:p w:rsidR="006600E5" w:rsidRDefault="006600E5" w:rsidP="006600E5">
      <w:pPr>
        <w:pStyle w:val="ListParagraph"/>
        <w:numPr>
          <w:ilvl w:val="1"/>
          <w:numId w:val="3"/>
        </w:numPr>
        <w:rPr>
          <w:sz w:val="28"/>
          <w:szCs w:val="28"/>
        </w:rPr>
      </w:pPr>
      <w:r>
        <w:rPr>
          <w:sz w:val="28"/>
          <w:szCs w:val="28"/>
        </w:rPr>
        <w:t>Applicant’s college plans</w:t>
      </w:r>
    </w:p>
    <w:p w:rsidR="006600E5" w:rsidRDefault="006600E5" w:rsidP="006600E5">
      <w:pPr>
        <w:contextualSpacing/>
        <w:jc w:val="center"/>
        <w:rPr>
          <w:sz w:val="28"/>
          <w:szCs w:val="28"/>
        </w:rPr>
      </w:pPr>
      <w:r w:rsidRPr="006600E5">
        <w:rPr>
          <w:sz w:val="28"/>
          <w:szCs w:val="28"/>
        </w:rPr>
        <w:t xml:space="preserve">Applications are available in Mrs. </w:t>
      </w:r>
      <w:proofErr w:type="spellStart"/>
      <w:r w:rsidRPr="006600E5">
        <w:rPr>
          <w:sz w:val="28"/>
          <w:szCs w:val="28"/>
        </w:rPr>
        <w:t>DeBerg’s</w:t>
      </w:r>
      <w:proofErr w:type="spellEnd"/>
      <w:r w:rsidRPr="006600E5">
        <w:rPr>
          <w:sz w:val="28"/>
          <w:szCs w:val="28"/>
        </w:rPr>
        <w:t xml:space="preserve"> office</w:t>
      </w:r>
    </w:p>
    <w:p w:rsidR="006600E5" w:rsidRDefault="006600E5" w:rsidP="006600E5">
      <w:pPr>
        <w:contextualSpacing/>
        <w:jc w:val="center"/>
        <w:rPr>
          <w:b/>
          <w:sz w:val="28"/>
          <w:szCs w:val="28"/>
        </w:rPr>
      </w:pPr>
      <w:r>
        <w:rPr>
          <w:b/>
          <w:sz w:val="28"/>
          <w:szCs w:val="28"/>
        </w:rPr>
        <w:t>Application due by April 20, 2022 to Mrs. DeBerg</w:t>
      </w:r>
    </w:p>
    <w:p w:rsidR="006600E5" w:rsidRPr="006600E5" w:rsidRDefault="006600E5" w:rsidP="006600E5">
      <w:pPr>
        <w:contextualSpacing/>
        <w:jc w:val="center"/>
        <w:rPr>
          <w:sz w:val="28"/>
          <w:szCs w:val="28"/>
        </w:rPr>
      </w:pPr>
    </w:p>
    <w:p w:rsidR="007D2768" w:rsidRPr="008702C4" w:rsidRDefault="007D2768" w:rsidP="007D2768">
      <w:pPr>
        <w:ind w:left="360" w:hanging="360"/>
        <w:contextualSpacing/>
        <w:jc w:val="center"/>
        <w:rPr>
          <w:b/>
          <w:color w:val="00B0F0"/>
          <w:sz w:val="28"/>
          <w:szCs w:val="28"/>
          <w:u w:val="single"/>
        </w:rPr>
      </w:pPr>
      <w:r w:rsidRPr="008702C4">
        <w:rPr>
          <w:b/>
          <w:color w:val="00B0F0"/>
          <w:sz w:val="28"/>
          <w:szCs w:val="28"/>
          <w:u w:val="single"/>
        </w:rPr>
        <w:t>Springfield Rotary Club Scholarships</w:t>
      </w:r>
    </w:p>
    <w:p w:rsidR="007D2768" w:rsidRPr="008702C4" w:rsidRDefault="007D2768" w:rsidP="007D2768">
      <w:pPr>
        <w:ind w:left="360" w:hanging="360"/>
        <w:contextualSpacing/>
        <w:jc w:val="center"/>
        <w:rPr>
          <w:b/>
          <w:i/>
          <w:color w:val="00B0F0"/>
        </w:rPr>
      </w:pPr>
      <w:r w:rsidRPr="008702C4">
        <w:rPr>
          <w:b/>
          <w:i/>
          <w:color w:val="00B0F0"/>
        </w:rPr>
        <w:t>In honor of</w:t>
      </w:r>
    </w:p>
    <w:p w:rsidR="007D2768" w:rsidRPr="008702C4" w:rsidRDefault="007D2768" w:rsidP="007D2768">
      <w:pPr>
        <w:ind w:left="360" w:hanging="360"/>
        <w:jc w:val="center"/>
        <w:rPr>
          <w:b/>
          <w:color w:val="00B0F0"/>
          <w:sz w:val="28"/>
          <w:szCs w:val="28"/>
          <w:u w:val="single"/>
        </w:rPr>
      </w:pPr>
      <w:r w:rsidRPr="008702C4">
        <w:rPr>
          <w:b/>
          <w:color w:val="00B0F0"/>
          <w:sz w:val="28"/>
          <w:szCs w:val="28"/>
          <w:u w:val="single"/>
        </w:rPr>
        <w:t xml:space="preserve">Alan Kettner and Geraldine </w:t>
      </w:r>
      <w:proofErr w:type="spellStart"/>
      <w:r w:rsidRPr="008702C4">
        <w:rPr>
          <w:b/>
          <w:color w:val="00B0F0"/>
          <w:sz w:val="28"/>
          <w:szCs w:val="28"/>
          <w:u w:val="single"/>
        </w:rPr>
        <w:t>Ritzenthaler</w:t>
      </w:r>
      <w:proofErr w:type="spellEnd"/>
      <w:r w:rsidRPr="008702C4">
        <w:rPr>
          <w:b/>
          <w:color w:val="00B0F0"/>
          <w:sz w:val="28"/>
          <w:szCs w:val="28"/>
          <w:u w:val="single"/>
        </w:rPr>
        <w:t xml:space="preserve"> </w:t>
      </w:r>
    </w:p>
    <w:p w:rsidR="007D2768" w:rsidRDefault="007D2768" w:rsidP="007D2768">
      <w:pPr>
        <w:contextualSpacing/>
        <w:jc w:val="center"/>
        <w:rPr>
          <w:sz w:val="28"/>
          <w:szCs w:val="28"/>
        </w:rPr>
      </w:pPr>
      <w:r w:rsidRPr="00C36D46">
        <w:rPr>
          <w:sz w:val="28"/>
          <w:szCs w:val="28"/>
        </w:rPr>
        <w:t>The Springfield Rotary Club gives two s</w:t>
      </w:r>
      <w:r>
        <w:rPr>
          <w:sz w:val="28"/>
          <w:szCs w:val="28"/>
        </w:rPr>
        <w:t>cholarships in the names of Ala</w:t>
      </w:r>
      <w:r w:rsidRPr="00C36D46">
        <w:rPr>
          <w:sz w:val="28"/>
          <w:szCs w:val="28"/>
        </w:rPr>
        <w:t>n Kettner and Ge</w:t>
      </w:r>
      <w:r>
        <w:rPr>
          <w:sz w:val="28"/>
          <w:szCs w:val="28"/>
        </w:rPr>
        <w:t xml:space="preserve">raldine </w:t>
      </w:r>
      <w:proofErr w:type="spellStart"/>
      <w:r>
        <w:rPr>
          <w:sz w:val="28"/>
          <w:szCs w:val="28"/>
        </w:rPr>
        <w:t>Ritzenthaler</w:t>
      </w:r>
      <w:proofErr w:type="spellEnd"/>
      <w:r>
        <w:rPr>
          <w:sz w:val="28"/>
          <w:szCs w:val="28"/>
        </w:rPr>
        <w:t>.   The Ala</w:t>
      </w:r>
      <w:r w:rsidRPr="00C36D46">
        <w:rPr>
          <w:sz w:val="28"/>
          <w:szCs w:val="28"/>
        </w:rPr>
        <w:t xml:space="preserve">n Kettner Award is presented to an outstanding male member of the Senior Class.  The Geraldine </w:t>
      </w:r>
      <w:proofErr w:type="spellStart"/>
      <w:r w:rsidRPr="00C36D46">
        <w:rPr>
          <w:sz w:val="28"/>
          <w:szCs w:val="28"/>
        </w:rPr>
        <w:t>Ritzenthaler</w:t>
      </w:r>
      <w:proofErr w:type="spellEnd"/>
      <w:r w:rsidRPr="00C36D46">
        <w:rPr>
          <w:sz w:val="28"/>
          <w:szCs w:val="28"/>
        </w:rPr>
        <w:t xml:space="preserve"> Award is presented to an outstanding female member of the Senior Class.  Both scholarships are in the amount of $500.  Criteria for these awards include 1) student activities, 2) belief in the support of our government, and 3) possible financial need and a desire to pursue higher education. </w:t>
      </w:r>
    </w:p>
    <w:p w:rsidR="001F3283" w:rsidRDefault="001F3283" w:rsidP="007D2768">
      <w:pPr>
        <w:contextualSpacing/>
        <w:jc w:val="center"/>
        <w:rPr>
          <w:sz w:val="28"/>
          <w:szCs w:val="28"/>
        </w:rPr>
      </w:pPr>
      <w:r>
        <w:rPr>
          <w:sz w:val="28"/>
          <w:szCs w:val="28"/>
        </w:rPr>
        <w:t xml:space="preserve">Applications are available in Mrs. </w:t>
      </w:r>
      <w:proofErr w:type="spellStart"/>
      <w:r>
        <w:rPr>
          <w:sz w:val="28"/>
          <w:szCs w:val="28"/>
        </w:rPr>
        <w:t>DeBerg’s</w:t>
      </w:r>
      <w:proofErr w:type="spellEnd"/>
      <w:r>
        <w:rPr>
          <w:sz w:val="28"/>
          <w:szCs w:val="28"/>
        </w:rPr>
        <w:t xml:space="preserve"> office.</w:t>
      </w:r>
    </w:p>
    <w:p w:rsidR="007D2768" w:rsidRDefault="007D2768" w:rsidP="007D2768">
      <w:pPr>
        <w:contextualSpacing/>
        <w:jc w:val="center"/>
        <w:rPr>
          <w:b/>
          <w:sz w:val="28"/>
          <w:szCs w:val="28"/>
        </w:rPr>
      </w:pPr>
      <w:r w:rsidRPr="00691696">
        <w:rPr>
          <w:b/>
          <w:sz w:val="28"/>
          <w:szCs w:val="28"/>
        </w:rPr>
        <w:t xml:space="preserve">Application due by </w:t>
      </w:r>
      <w:r>
        <w:rPr>
          <w:b/>
          <w:sz w:val="28"/>
          <w:szCs w:val="28"/>
        </w:rPr>
        <w:t>April 20, 2022</w:t>
      </w:r>
      <w:r w:rsidRPr="00691696">
        <w:rPr>
          <w:b/>
          <w:sz w:val="28"/>
          <w:szCs w:val="28"/>
        </w:rPr>
        <w:t xml:space="preserve"> to Mrs. DeBerg.</w:t>
      </w:r>
    </w:p>
    <w:p w:rsidR="0018497B" w:rsidRDefault="0018497B" w:rsidP="007D2768">
      <w:pPr>
        <w:contextualSpacing/>
        <w:jc w:val="center"/>
        <w:rPr>
          <w:b/>
          <w:sz w:val="28"/>
          <w:szCs w:val="28"/>
        </w:rPr>
      </w:pPr>
    </w:p>
    <w:p w:rsidR="004D65FD" w:rsidRDefault="004D65FD" w:rsidP="007769B4">
      <w:pPr>
        <w:contextualSpacing/>
        <w:rPr>
          <w:b/>
          <w:sz w:val="28"/>
          <w:szCs w:val="28"/>
        </w:rPr>
      </w:pPr>
    </w:p>
    <w:p w:rsidR="004D65FD" w:rsidRPr="008702C4" w:rsidRDefault="004D65FD" w:rsidP="004D65FD">
      <w:pPr>
        <w:jc w:val="center"/>
        <w:rPr>
          <w:b/>
          <w:color w:val="00B0F0"/>
          <w:sz w:val="28"/>
          <w:szCs w:val="28"/>
          <w:u w:val="single"/>
        </w:rPr>
      </w:pPr>
      <w:proofErr w:type="spellStart"/>
      <w:r w:rsidRPr="008702C4">
        <w:rPr>
          <w:b/>
          <w:color w:val="00B0F0"/>
          <w:sz w:val="28"/>
          <w:szCs w:val="28"/>
          <w:u w:val="single"/>
        </w:rPr>
        <w:lastRenderedPageBreak/>
        <w:t>Nuvera</w:t>
      </w:r>
      <w:proofErr w:type="spellEnd"/>
      <w:r w:rsidRPr="008702C4">
        <w:rPr>
          <w:b/>
          <w:color w:val="00B0F0"/>
          <w:sz w:val="28"/>
          <w:szCs w:val="28"/>
          <w:u w:val="single"/>
        </w:rPr>
        <w:t xml:space="preserve"> / R.T. </w:t>
      </w:r>
      <w:proofErr w:type="spellStart"/>
      <w:r w:rsidRPr="008702C4">
        <w:rPr>
          <w:b/>
          <w:color w:val="00B0F0"/>
          <w:sz w:val="28"/>
          <w:szCs w:val="28"/>
          <w:u w:val="single"/>
        </w:rPr>
        <w:t>Rodenberg</w:t>
      </w:r>
      <w:proofErr w:type="spellEnd"/>
      <w:r w:rsidRPr="008702C4">
        <w:rPr>
          <w:b/>
          <w:color w:val="00B0F0"/>
          <w:sz w:val="28"/>
          <w:szCs w:val="28"/>
          <w:u w:val="single"/>
        </w:rPr>
        <w:t xml:space="preserve"> Memorial Scholarship</w:t>
      </w:r>
    </w:p>
    <w:p w:rsidR="004D65FD" w:rsidRDefault="004D65FD" w:rsidP="004D65FD">
      <w:pPr>
        <w:contextualSpacing/>
        <w:jc w:val="center"/>
        <w:rPr>
          <w:sz w:val="28"/>
          <w:szCs w:val="28"/>
        </w:rPr>
      </w:pPr>
      <w:r>
        <w:rPr>
          <w:sz w:val="28"/>
          <w:szCs w:val="28"/>
        </w:rPr>
        <w:t xml:space="preserve">One $500 scholarship available to a graduate of Springfield Public School.  Must have a 2.0 GPA, attend a post-secondary institution, and show involvement in extra-curricular activities for one or more years.  </w:t>
      </w:r>
    </w:p>
    <w:p w:rsidR="004D65FD" w:rsidRDefault="004D65FD" w:rsidP="004D65FD">
      <w:pPr>
        <w:contextualSpacing/>
        <w:jc w:val="center"/>
        <w:rPr>
          <w:sz w:val="28"/>
          <w:szCs w:val="28"/>
        </w:rPr>
      </w:pPr>
      <w:r>
        <w:rPr>
          <w:sz w:val="28"/>
          <w:szCs w:val="28"/>
        </w:rPr>
        <w:t xml:space="preserve">Applications available in Mrs. </w:t>
      </w:r>
      <w:proofErr w:type="spellStart"/>
      <w:r>
        <w:rPr>
          <w:sz w:val="28"/>
          <w:szCs w:val="28"/>
        </w:rPr>
        <w:t>DeBerg’s</w:t>
      </w:r>
      <w:proofErr w:type="spellEnd"/>
      <w:r>
        <w:rPr>
          <w:sz w:val="28"/>
          <w:szCs w:val="28"/>
        </w:rPr>
        <w:t xml:space="preserve"> office.</w:t>
      </w:r>
      <w:r w:rsidRPr="00C36D46">
        <w:rPr>
          <w:sz w:val="28"/>
          <w:szCs w:val="28"/>
        </w:rPr>
        <w:t xml:space="preserve"> </w:t>
      </w:r>
    </w:p>
    <w:p w:rsidR="004D65FD" w:rsidRDefault="004D65FD" w:rsidP="004D65FD">
      <w:pPr>
        <w:jc w:val="center"/>
        <w:rPr>
          <w:b/>
          <w:sz w:val="28"/>
          <w:szCs w:val="28"/>
        </w:rPr>
      </w:pPr>
      <w:r>
        <w:rPr>
          <w:b/>
          <w:sz w:val="28"/>
          <w:szCs w:val="28"/>
        </w:rPr>
        <w:t>Application due by April 20, 2022, to Mrs. DeBerg.</w:t>
      </w:r>
    </w:p>
    <w:p w:rsidR="00C33C7F" w:rsidRDefault="00C33C7F" w:rsidP="004D65FD">
      <w:pPr>
        <w:jc w:val="center"/>
        <w:rPr>
          <w:b/>
          <w:sz w:val="28"/>
          <w:szCs w:val="28"/>
        </w:rPr>
      </w:pPr>
    </w:p>
    <w:p w:rsidR="00C33C7F" w:rsidRDefault="00C33C7F" w:rsidP="004D65FD">
      <w:pPr>
        <w:jc w:val="center"/>
        <w:rPr>
          <w:b/>
          <w:sz w:val="28"/>
          <w:szCs w:val="28"/>
        </w:rPr>
      </w:pPr>
    </w:p>
    <w:p w:rsidR="00E57038" w:rsidRDefault="00E57038" w:rsidP="004D65FD">
      <w:pPr>
        <w:jc w:val="center"/>
        <w:rPr>
          <w:b/>
          <w:sz w:val="28"/>
          <w:szCs w:val="28"/>
        </w:rPr>
      </w:pPr>
      <w:r w:rsidRPr="00967CE5">
        <w:rPr>
          <w:noProof/>
          <w:color w:val="70AD47" w:themeColor="accent6"/>
        </w:rPr>
        <w:drawing>
          <wp:anchor distT="0" distB="0" distL="114300" distR="114300" simplePos="0" relativeHeight="251761664" behindDoc="1" locked="0" layoutInCell="1" allowOverlap="1" wp14:anchorId="44BF6B6A" wp14:editId="7E889CEB">
            <wp:simplePos x="0" y="0"/>
            <wp:positionH relativeFrom="margin">
              <wp:posOffset>209550</wp:posOffset>
            </wp:positionH>
            <wp:positionV relativeFrom="paragraph">
              <wp:posOffset>138430</wp:posOffset>
            </wp:positionV>
            <wp:extent cx="485775" cy="484505"/>
            <wp:effectExtent l="0" t="0" r="9525" b="0"/>
            <wp:wrapNone/>
            <wp:docPr id="6" name="Picture 6" descr="http://opsb.us/wp-content/uploads/2012/10/481px-NEW-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psb.us/wp-content/uploads/2012/10/481px-NEW-2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484505"/>
                    </a:xfrm>
                    <a:prstGeom prst="rect">
                      <a:avLst/>
                    </a:prstGeom>
                    <a:noFill/>
                  </pic:spPr>
                </pic:pic>
              </a:graphicData>
            </a:graphic>
            <wp14:sizeRelH relativeFrom="page">
              <wp14:pctWidth>0</wp14:pctWidth>
            </wp14:sizeRelH>
            <wp14:sizeRelV relativeFrom="page">
              <wp14:pctHeight>0</wp14:pctHeight>
            </wp14:sizeRelV>
          </wp:anchor>
        </w:drawing>
      </w:r>
    </w:p>
    <w:p w:rsidR="00E57038" w:rsidRPr="00E57038" w:rsidRDefault="00E57038" w:rsidP="00E57038">
      <w:pPr>
        <w:jc w:val="center"/>
        <w:rPr>
          <w:b/>
          <w:color w:val="00B0F0"/>
          <w:sz w:val="28"/>
          <w:szCs w:val="28"/>
          <w:u w:val="single"/>
        </w:rPr>
      </w:pPr>
      <w:r w:rsidRPr="00E57038">
        <w:rPr>
          <w:b/>
          <w:color w:val="00B0F0"/>
          <w:sz w:val="28"/>
          <w:szCs w:val="28"/>
          <w:u w:val="single"/>
        </w:rPr>
        <w:t>Mike and Jodi Pieschel Scholarship</w:t>
      </w:r>
    </w:p>
    <w:p w:rsidR="00E57038" w:rsidRPr="00C36D46" w:rsidRDefault="00E57038" w:rsidP="00E57038">
      <w:pPr>
        <w:spacing w:after="0"/>
        <w:jc w:val="center"/>
        <w:rPr>
          <w:sz w:val="28"/>
          <w:szCs w:val="28"/>
        </w:rPr>
      </w:pPr>
      <w:r w:rsidRPr="00C36D46">
        <w:rPr>
          <w:sz w:val="28"/>
          <w:szCs w:val="28"/>
        </w:rPr>
        <w:t xml:space="preserve">A $5000 scholarship </w:t>
      </w:r>
      <w:r>
        <w:rPr>
          <w:sz w:val="28"/>
          <w:szCs w:val="28"/>
        </w:rPr>
        <w:t xml:space="preserve">will be </w:t>
      </w:r>
      <w:r w:rsidRPr="00C36D46">
        <w:rPr>
          <w:sz w:val="28"/>
          <w:szCs w:val="28"/>
        </w:rPr>
        <w:t>awarded to a Springfield High School graduate who has demonstrated outstanding academic achievement and excellence throughout his/her four years of high school.  Recipient must attend a college or university and maintain a 2.5 GPA.  The scholarship will be payable at the rate of $1250 per year and shall be awarded for four years of attendance at a college or university.  Failure to attend college or failure to maintain a 2.5 GPA will result in the forfeiture of the scholarship until such time as the deficiency is corrected.</w:t>
      </w:r>
    </w:p>
    <w:p w:rsidR="00E57038" w:rsidRDefault="00E57038" w:rsidP="00E57038">
      <w:pPr>
        <w:jc w:val="center"/>
        <w:rPr>
          <w:b/>
          <w:sz w:val="28"/>
          <w:szCs w:val="28"/>
        </w:rPr>
      </w:pPr>
      <w:r w:rsidRPr="005A1A7A">
        <w:rPr>
          <w:b/>
          <w:sz w:val="28"/>
          <w:szCs w:val="28"/>
        </w:rPr>
        <w:t xml:space="preserve">Application due April </w:t>
      </w:r>
      <w:r>
        <w:rPr>
          <w:b/>
          <w:sz w:val="28"/>
          <w:szCs w:val="28"/>
        </w:rPr>
        <w:t>25, 2022</w:t>
      </w:r>
      <w:r w:rsidRPr="005A1A7A">
        <w:rPr>
          <w:b/>
          <w:sz w:val="28"/>
          <w:szCs w:val="28"/>
        </w:rPr>
        <w:t xml:space="preserve"> to Mrs. DeBerg.</w:t>
      </w:r>
    </w:p>
    <w:p w:rsidR="00E57038" w:rsidRDefault="00E57038" w:rsidP="004D65FD">
      <w:pPr>
        <w:jc w:val="center"/>
        <w:rPr>
          <w:b/>
          <w:sz w:val="28"/>
          <w:szCs w:val="28"/>
        </w:rPr>
      </w:pPr>
    </w:p>
    <w:p w:rsidR="00CE52BF" w:rsidRDefault="00CE52BF" w:rsidP="004D65FD">
      <w:pPr>
        <w:jc w:val="center"/>
        <w:rPr>
          <w:b/>
          <w:sz w:val="28"/>
          <w:szCs w:val="28"/>
        </w:rPr>
      </w:pPr>
    </w:p>
    <w:p w:rsidR="00CE52BF" w:rsidRPr="008702C4" w:rsidRDefault="00CE52BF" w:rsidP="00CE52BF">
      <w:pPr>
        <w:jc w:val="center"/>
        <w:rPr>
          <w:b/>
          <w:color w:val="00B0F0"/>
          <w:sz w:val="28"/>
          <w:szCs w:val="28"/>
          <w:u w:val="single"/>
        </w:rPr>
      </w:pPr>
      <w:r w:rsidRPr="008702C4">
        <w:rPr>
          <w:b/>
          <w:color w:val="00B0F0"/>
          <w:sz w:val="28"/>
          <w:szCs w:val="28"/>
          <w:u w:val="single"/>
        </w:rPr>
        <w:t>Roland Boettger Family Charitable Fund</w:t>
      </w:r>
    </w:p>
    <w:p w:rsidR="00E317A7" w:rsidRDefault="00CE52BF" w:rsidP="00E57038">
      <w:pPr>
        <w:jc w:val="center"/>
        <w:rPr>
          <w:b/>
          <w:sz w:val="28"/>
          <w:szCs w:val="28"/>
        </w:rPr>
      </w:pPr>
      <w:r>
        <w:rPr>
          <w:sz w:val="28"/>
          <w:szCs w:val="28"/>
        </w:rPr>
        <w:t xml:space="preserve">Three, $500 scholarships available for graduating seniors.  Emphasis will be considered to those who will be pursuing a degree in the fields of Ag Business or Ag Production.  </w:t>
      </w:r>
      <w:r>
        <w:rPr>
          <w:b/>
          <w:sz w:val="28"/>
          <w:szCs w:val="28"/>
        </w:rPr>
        <w:t>Application due by April 27, 2022, to Mrs. DeBerg.</w:t>
      </w:r>
    </w:p>
    <w:p w:rsidR="00E317A7" w:rsidRDefault="00E317A7" w:rsidP="00CE52BF">
      <w:pPr>
        <w:jc w:val="center"/>
        <w:rPr>
          <w:b/>
          <w:sz w:val="28"/>
          <w:szCs w:val="28"/>
        </w:rPr>
      </w:pPr>
    </w:p>
    <w:p w:rsidR="00C33C7F" w:rsidRDefault="00C33C7F" w:rsidP="00CE52BF">
      <w:pPr>
        <w:jc w:val="center"/>
        <w:rPr>
          <w:b/>
          <w:sz w:val="28"/>
          <w:szCs w:val="28"/>
        </w:rPr>
      </w:pPr>
      <w:bookmarkStart w:id="0" w:name="_GoBack"/>
      <w:bookmarkEnd w:id="0"/>
    </w:p>
    <w:p w:rsidR="00E317A7" w:rsidRPr="008702C4" w:rsidRDefault="00E317A7" w:rsidP="00E317A7">
      <w:pPr>
        <w:jc w:val="center"/>
        <w:rPr>
          <w:b/>
          <w:color w:val="00B0F0"/>
          <w:sz w:val="28"/>
          <w:szCs w:val="28"/>
          <w:u w:val="single"/>
        </w:rPr>
      </w:pPr>
      <w:r w:rsidRPr="008702C4">
        <w:rPr>
          <w:b/>
          <w:color w:val="00B0F0"/>
          <w:sz w:val="28"/>
          <w:szCs w:val="28"/>
          <w:u w:val="single"/>
        </w:rPr>
        <w:lastRenderedPageBreak/>
        <w:t xml:space="preserve">Dr. and Mrs. Carl </w:t>
      </w:r>
      <w:proofErr w:type="spellStart"/>
      <w:r w:rsidRPr="008702C4">
        <w:rPr>
          <w:b/>
          <w:color w:val="00B0F0"/>
          <w:sz w:val="28"/>
          <w:szCs w:val="28"/>
          <w:u w:val="single"/>
        </w:rPr>
        <w:t>Denzine</w:t>
      </w:r>
      <w:proofErr w:type="spellEnd"/>
      <w:r w:rsidRPr="008702C4">
        <w:rPr>
          <w:b/>
          <w:color w:val="00B0F0"/>
          <w:sz w:val="28"/>
          <w:szCs w:val="28"/>
          <w:u w:val="single"/>
        </w:rPr>
        <w:t xml:space="preserve"> Fine Arts Endowment</w:t>
      </w:r>
    </w:p>
    <w:p w:rsidR="00E317A7" w:rsidRDefault="00E317A7" w:rsidP="00E317A7">
      <w:pPr>
        <w:spacing w:after="0"/>
        <w:jc w:val="center"/>
        <w:rPr>
          <w:sz w:val="28"/>
          <w:szCs w:val="28"/>
        </w:rPr>
      </w:pPr>
      <w:r w:rsidRPr="001D4639">
        <w:rPr>
          <w:sz w:val="28"/>
          <w:szCs w:val="28"/>
        </w:rPr>
        <w:t xml:space="preserve">The recipient of this </w:t>
      </w:r>
      <w:r>
        <w:rPr>
          <w:sz w:val="28"/>
          <w:szCs w:val="28"/>
        </w:rPr>
        <w:t xml:space="preserve">$500 </w:t>
      </w:r>
      <w:r w:rsidRPr="001D4639">
        <w:rPr>
          <w:sz w:val="28"/>
          <w:szCs w:val="28"/>
        </w:rPr>
        <w:t xml:space="preserve">scholarship should be an individual (male or female) who has demonstrated exceptional ability in the fine arts (Art, Band, Choir, Drama, or Speech).  Leadership and citizenship in school and community are also a part of the criteria.  Financial aid is not a factor.  </w:t>
      </w:r>
    </w:p>
    <w:p w:rsidR="00E317A7" w:rsidRDefault="00E317A7" w:rsidP="00E317A7">
      <w:pPr>
        <w:spacing w:after="0"/>
        <w:jc w:val="center"/>
        <w:rPr>
          <w:b/>
          <w:sz w:val="28"/>
          <w:szCs w:val="28"/>
        </w:rPr>
      </w:pPr>
      <w:r w:rsidRPr="00233EF2">
        <w:rPr>
          <w:b/>
          <w:sz w:val="28"/>
          <w:szCs w:val="28"/>
        </w:rPr>
        <w:t xml:space="preserve">Application due by </w:t>
      </w:r>
      <w:r>
        <w:rPr>
          <w:b/>
          <w:sz w:val="28"/>
          <w:szCs w:val="28"/>
        </w:rPr>
        <w:t>April 28, 2022</w:t>
      </w:r>
      <w:r w:rsidRPr="00233EF2">
        <w:rPr>
          <w:b/>
          <w:sz w:val="28"/>
          <w:szCs w:val="28"/>
        </w:rPr>
        <w:t>, to Mrs. DeBerg.</w:t>
      </w:r>
    </w:p>
    <w:p w:rsidR="00E317A7" w:rsidRDefault="00E317A7" w:rsidP="008702C4">
      <w:pPr>
        <w:rPr>
          <w:b/>
          <w:color w:val="00B050"/>
          <w:sz w:val="28"/>
          <w:szCs w:val="28"/>
          <w:u w:val="single"/>
        </w:rPr>
      </w:pPr>
    </w:p>
    <w:p w:rsidR="00E317A7" w:rsidRDefault="00E317A7" w:rsidP="00E317A7">
      <w:pPr>
        <w:rPr>
          <w:b/>
          <w:color w:val="00B050"/>
          <w:sz w:val="28"/>
          <w:szCs w:val="28"/>
          <w:u w:val="single"/>
        </w:rPr>
      </w:pPr>
    </w:p>
    <w:p w:rsidR="00E317A7" w:rsidRPr="008702C4" w:rsidRDefault="00E317A7" w:rsidP="00E317A7">
      <w:pPr>
        <w:jc w:val="center"/>
        <w:rPr>
          <w:b/>
          <w:color w:val="00B0F0"/>
          <w:sz w:val="28"/>
          <w:szCs w:val="28"/>
          <w:u w:val="single"/>
        </w:rPr>
      </w:pPr>
      <w:r w:rsidRPr="008702C4">
        <w:rPr>
          <w:b/>
          <w:color w:val="00B0F0"/>
          <w:sz w:val="28"/>
          <w:szCs w:val="28"/>
          <w:u w:val="single"/>
        </w:rPr>
        <w:t>Richard and Mary Lou Mathiowetz Scholarship</w:t>
      </w:r>
    </w:p>
    <w:p w:rsidR="00E317A7" w:rsidRPr="002F2C5E" w:rsidRDefault="00E317A7" w:rsidP="00E317A7">
      <w:pPr>
        <w:jc w:val="center"/>
        <w:rPr>
          <w:b/>
          <w:color w:val="00B0F0"/>
          <w:sz w:val="28"/>
          <w:szCs w:val="28"/>
          <w:u w:val="single"/>
        </w:rPr>
      </w:pPr>
      <w:r w:rsidRPr="00D50EC0">
        <w:rPr>
          <w:sz w:val="28"/>
          <w:szCs w:val="28"/>
          <w:u w:val="single"/>
        </w:rPr>
        <w:t>Four</w:t>
      </w:r>
      <w:r w:rsidRPr="001D4639">
        <w:rPr>
          <w:sz w:val="28"/>
          <w:szCs w:val="28"/>
        </w:rPr>
        <w:t xml:space="preserve"> $1000 scholarships will be available to </w:t>
      </w:r>
      <w:r>
        <w:rPr>
          <w:sz w:val="28"/>
          <w:szCs w:val="28"/>
        </w:rPr>
        <w:t>Springfield students</w:t>
      </w:r>
      <w:r w:rsidRPr="001D4639">
        <w:rPr>
          <w:sz w:val="28"/>
          <w:szCs w:val="28"/>
        </w:rPr>
        <w:t xml:space="preserve"> in the senior class </w:t>
      </w:r>
      <w:r>
        <w:rPr>
          <w:sz w:val="28"/>
          <w:szCs w:val="28"/>
        </w:rPr>
        <w:t xml:space="preserve">of 2022 </w:t>
      </w:r>
      <w:r w:rsidRPr="001D4639">
        <w:rPr>
          <w:sz w:val="28"/>
          <w:szCs w:val="28"/>
        </w:rPr>
        <w:t>to the college of his/her choice.  Recipients are based on individual character and recommendations.  Priority is given to those students pursuing a career in the following fields</w:t>
      </w:r>
      <w:proofErr w:type="gramStart"/>
      <w:r w:rsidRPr="001D4639">
        <w:rPr>
          <w:sz w:val="28"/>
          <w:szCs w:val="28"/>
        </w:rPr>
        <w:t>:  (</w:t>
      </w:r>
      <w:proofErr w:type="gramEnd"/>
      <w:r w:rsidRPr="001D4639">
        <w:rPr>
          <w:sz w:val="28"/>
          <w:szCs w:val="28"/>
        </w:rPr>
        <w:t xml:space="preserve">Priority 1) Engineering and </w:t>
      </w:r>
      <w:r>
        <w:rPr>
          <w:sz w:val="28"/>
          <w:szCs w:val="28"/>
        </w:rPr>
        <w:t xml:space="preserve">Surveying in Construction Management </w:t>
      </w:r>
      <w:r w:rsidRPr="001D4639">
        <w:rPr>
          <w:sz w:val="28"/>
          <w:szCs w:val="28"/>
        </w:rPr>
        <w:t xml:space="preserve"> (Priority 2)  </w:t>
      </w:r>
      <w:r>
        <w:rPr>
          <w:sz w:val="28"/>
          <w:szCs w:val="28"/>
        </w:rPr>
        <w:t xml:space="preserve">Service Technician, Equipment Operators, and Truck Drivers; </w:t>
      </w:r>
      <w:r w:rsidRPr="001D4639">
        <w:rPr>
          <w:sz w:val="28"/>
          <w:szCs w:val="28"/>
        </w:rPr>
        <w:t xml:space="preserve"> (Priority 3) </w:t>
      </w:r>
      <w:r>
        <w:rPr>
          <w:sz w:val="28"/>
          <w:szCs w:val="28"/>
        </w:rPr>
        <w:t>Other Construction and STEM fields</w:t>
      </w:r>
      <w:r w:rsidRPr="001D4639">
        <w:rPr>
          <w:sz w:val="28"/>
          <w:szCs w:val="28"/>
        </w:rPr>
        <w:t xml:space="preserve">.  </w:t>
      </w:r>
    </w:p>
    <w:p w:rsidR="00E317A7" w:rsidRDefault="00E317A7" w:rsidP="00E317A7">
      <w:pPr>
        <w:jc w:val="center"/>
        <w:rPr>
          <w:b/>
          <w:sz w:val="28"/>
          <w:szCs w:val="28"/>
        </w:rPr>
      </w:pPr>
      <w:r w:rsidRPr="00233EF2">
        <w:rPr>
          <w:b/>
          <w:sz w:val="28"/>
          <w:szCs w:val="28"/>
        </w:rPr>
        <w:t xml:space="preserve">Application due by </w:t>
      </w:r>
      <w:r>
        <w:rPr>
          <w:b/>
          <w:sz w:val="28"/>
          <w:szCs w:val="28"/>
        </w:rPr>
        <w:t>April 29, 2022</w:t>
      </w:r>
      <w:r w:rsidRPr="00233EF2">
        <w:rPr>
          <w:b/>
          <w:sz w:val="28"/>
          <w:szCs w:val="28"/>
        </w:rPr>
        <w:t xml:space="preserve"> to Mrs. DeBerg.</w:t>
      </w:r>
    </w:p>
    <w:p w:rsidR="00E317A7" w:rsidRDefault="00E317A7" w:rsidP="00CE52BF">
      <w:pPr>
        <w:jc w:val="center"/>
        <w:rPr>
          <w:b/>
          <w:sz w:val="28"/>
          <w:szCs w:val="28"/>
        </w:rPr>
      </w:pPr>
    </w:p>
    <w:p w:rsidR="00E57038" w:rsidRDefault="00E57038" w:rsidP="00E57038">
      <w:pPr>
        <w:rPr>
          <w:b/>
          <w:sz w:val="28"/>
          <w:szCs w:val="28"/>
        </w:rPr>
      </w:pPr>
    </w:p>
    <w:p w:rsidR="00E623DE" w:rsidRDefault="00E623DE" w:rsidP="00E57038">
      <w:pPr>
        <w:contextualSpacing/>
        <w:rPr>
          <w:b/>
          <w:sz w:val="28"/>
          <w:szCs w:val="28"/>
        </w:rPr>
      </w:pPr>
    </w:p>
    <w:p w:rsidR="00E623DE" w:rsidRPr="008702C4" w:rsidRDefault="00E623DE" w:rsidP="00E623DE">
      <w:pPr>
        <w:jc w:val="center"/>
        <w:rPr>
          <w:b/>
          <w:color w:val="00B0F0"/>
          <w:sz w:val="28"/>
          <w:szCs w:val="28"/>
          <w:u w:val="single"/>
        </w:rPr>
      </w:pPr>
      <w:proofErr w:type="spellStart"/>
      <w:r w:rsidRPr="008702C4">
        <w:rPr>
          <w:b/>
          <w:color w:val="00B0F0"/>
          <w:sz w:val="28"/>
          <w:szCs w:val="28"/>
          <w:u w:val="single"/>
        </w:rPr>
        <w:t>Minnnesota</w:t>
      </w:r>
      <w:proofErr w:type="spellEnd"/>
      <w:r w:rsidRPr="008702C4">
        <w:rPr>
          <w:b/>
          <w:color w:val="00B0F0"/>
          <w:sz w:val="28"/>
          <w:szCs w:val="28"/>
          <w:u w:val="single"/>
        </w:rPr>
        <w:t xml:space="preserve"> Society of Professional Engineers Scholarship</w:t>
      </w:r>
    </w:p>
    <w:p w:rsidR="00E623DE" w:rsidRDefault="00E623DE" w:rsidP="00D20FEF">
      <w:pPr>
        <w:contextualSpacing/>
        <w:jc w:val="center"/>
        <w:rPr>
          <w:sz w:val="28"/>
          <w:szCs w:val="28"/>
        </w:rPr>
      </w:pPr>
      <w:r w:rsidRPr="003F07F7">
        <w:rPr>
          <w:sz w:val="28"/>
          <w:szCs w:val="28"/>
        </w:rPr>
        <w:t xml:space="preserve">At least one </w:t>
      </w:r>
      <w:r>
        <w:rPr>
          <w:sz w:val="28"/>
          <w:szCs w:val="28"/>
        </w:rPr>
        <w:t xml:space="preserve">$500 </w:t>
      </w:r>
      <w:r w:rsidRPr="003F07F7">
        <w:rPr>
          <w:sz w:val="28"/>
          <w:szCs w:val="28"/>
        </w:rPr>
        <w:t xml:space="preserve">scholarship </w:t>
      </w:r>
      <w:r>
        <w:rPr>
          <w:sz w:val="28"/>
          <w:szCs w:val="28"/>
        </w:rPr>
        <w:t xml:space="preserve">will be </w:t>
      </w:r>
      <w:r w:rsidRPr="003F07F7">
        <w:rPr>
          <w:sz w:val="28"/>
          <w:szCs w:val="28"/>
        </w:rPr>
        <w:t xml:space="preserve">available to high school seniors who have a genuine interest in Engineering. </w:t>
      </w:r>
      <w:r>
        <w:rPr>
          <w:sz w:val="28"/>
          <w:szCs w:val="28"/>
        </w:rPr>
        <w:t xml:space="preserve">Applications available in Mrs. </w:t>
      </w:r>
      <w:proofErr w:type="spellStart"/>
      <w:r>
        <w:rPr>
          <w:sz w:val="28"/>
          <w:szCs w:val="28"/>
        </w:rPr>
        <w:t>DeBerg’s</w:t>
      </w:r>
      <w:proofErr w:type="spellEnd"/>
      <w:r>
        <w:rPr>
          <w:sz w:val="28"/>
          <w:szCs w:val="28"/>
        </w:rPr>
        <w:t xml:space="preserve"> office.</w:t>
      </w:r>
      <w:r w:rsidRPr="00C36D46">
        <w:rPr>
          <w:sz w:val="28"/>
          <w:szCs w:val="28"/>
        </w:rPr>
        <w:t xml:space="preserve"> </w:t>
      </w:r>
      <w:r w:rsidRPr="003F07F7">
        <w:rPr>
          <w:sz w:val="28"/>
          <w:szCs w:val="28"/>
        </w:rPr>
        <w:t xml:space="preserve">  </w:t>
      </w:r>
    </w:p>
    <w:p w:rsidR="00E623DE" w:rsidRDefault="00E623DE" w:rsidP="00E623DE">
      <w:pPr>
        <w:jc w:val="center"/>
        <w:rPr>
          <w:b/>
          <w:sz w:val="28"/>
          <w:szCs w:val="28"/>
        </w:rPr>
      </w:pPr>
      <w:r w:rsidRPr="003F07F7">
        <w:rPr>
          <w:sz w:val="28"/>
          <w:szCs w:val="28"/>
        </w:rPr>
        <w:t xml:space="preserve">Application due by </w:t>
      </w:r>
      <w:r>
        <w:rPr>
          <w:b/>
          <w:sz w:val="28"/>
          <w:szCs w:val="28"/>
        </w:rPr>
        <w:t>April 29, 2022</w:t>
      </w:r>
      <w:r w:rsidRPr="003F07F7">
        <w:rPr>
          <w:b/>
          <w:sz w:val="28"/>
          <w:szCs w:val="28"/>
        </w:rPr>
        <w:t>.</w:t>
      </w:r>
    </w:p>
    <w:p w:rsidR="00DA4DC7" w:rsidRDefault="00DA4DC7" w:rsidP="00001517">
      <w:pPr>
        <w:ind w:left="907" w:hanging="187"/>
        <w:contextualSpacing/>
        <w:rPr>
          <w:b/>
          <w:i/>
          <w:color w:val="FF0000"/>
          <w:sz w:val="28"/>
          <w:szCs w:val="28"/>
        </w:rPr>
      </w:pPr>
    </w:p>
    <w:p w:rsidR="00E57038" w:rsidRDefault="00E57038" w:rsidP="00001517">
      <w:pPr>
        <w:ind w:left="907" w:hanging="187"/>
        <w:contextualSpacing/>
        <w:rPr>
          <w:b/>
          <w:i/>
          <w:color w:val="FF0000"/>
          <w:sz w:val="28"/>
          <w:szCs w:val="28"/>
        </w:rPr>
      </w:pPr>
    </w:p>
    <w:p w:rsidR="00E57038" w:rsidRDefault="00E57038" w:rsidP="00001517">
      <w:pPr>
        <w:ind w:left="907" w:hanging="187"/>
        <w:contextualSpacing/>
        <w:rPr>
          <w:b/>
          <w:i/>
          <w:color w:val="FF0000"/>
          <w:sz w:val="28"/>
          <w:szCs w:val="28"/>
        </w:rPr>
      </w:pPr>
    </w:p>
    <w:p w:rsidR="00E57038" w:rsidRDefault="00E57038" w:rsidP="00001517">
      <w:pPr>
        <w:ind w:left="907" w:hanging="187"/>
        <w:contextualSpacing/>
        <w:rPr>
          <w:b/>
          <w:i/>
          <w:color w:val="FF0000"/>
          <w:sz w:val="28"/>
          <w:szCs w:val="28"/>
        </w:rPr>
      </w:pPr>
    </w:p>
    <w:p w:rsidR="00E57038" w:rsidRDefault="00E57038" w:rsidP="00001517">
      <w:pPr>
        <w:ind w:left="907" w:hanging="187"/>
        <w:contextualSpacing/>
        <w:rPr>
          <w:b/>
          <w:i/>
          <w:color w:val="FF0000"/>
          <w:sz w:val="28"/>
          <w:szCs w:val="28"/>
        </w:rPr>
      </w:pPr>
    </w:p>
    <w:p w:rsidR="00E57038" w:rsidRPr="00E57038" w:rsidRDefault="00E57038" w:rsidP="00E57038">
      <w:pPr>
        <w:jc w:val="center"/>
        <w:rPr>
          <w:b/>
          <w:color w:val="00B0F0"/>
          <w:sz w:val="28"/>
          <w:szCs w:val="28"/>
          <w:u w:val="single"/>
        </w:rPr>
      </w:pPr>
      <w:r w:rsidRPr="00E57038">
        <w:rPr>
          <w:noProof/>
          <w:color w:val="00B0F0"/>
          <w:sz w:val="28"/>
          <w:szCs w:val="28"/>
        </w:rPr>
        <w:lastRenderedPageBreak/>
        <w:drawing>
          <wp:anchor distT="0" distB="0" distL="114300" distR="114300" simplePos="0" relativeHeight="251763712" behindDoc="1" locked="0" layoutInCell="1" allowOverlap="1" wp14:anchorId="243E8006" wp14:editId="0CC22FD6">
            <wp:simplePos x="0" y="0"/>
            <wp:positionH relativeFrom="column">
              <wp:posOffset>133350</wp:posOffset>
            </wp:positionH>
            <wp:positionV relativeFrom="paragraph">
              <wp:posOffset>-209550</wp:posOffset>
            </wp:positionV>
            <wp:extent cx="485775" cy="484505"/>
            <wp:effectExtent l="0" t="0" r="9525" b="0"/>
            <wp:wrapNone/>
            <wp:docPr id="2" name="Picture 2" descr="http://opsb.us/wp-content/uploads/2012/10/481px-NEW-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sb.us/wp-content/uploads/2012/10/481px-NEW-2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38">
        <w:rPr>
          <w:b/>
          <w:color w:val="00B0F0"/>
          <w:sz w:val="28"/>
          <w:szCs w:val="28"/>
          <w:u w:val="single"/>
        </w:rPr>
        <w:t xml:space="preserve">Ruth </w:t>
      </w:r>
      <w:proofErr w:type="spellStart"/>
      <w:r w:rsidRPr="00E57038">
        <w:rPr>
          <w:b/>
          <w:color w:val="00B0F0"/>
          <w:sz w:val="28"/>
          <w:szCs w:val="28"/>
          <w:u w:val="single"/>
        </w:rPr>
        <w:t>Dallmann</w:t>
      </w:r>
      <w:proofErr w:type="spellEnd"/>
      <w:r w:rsidRPr="00E57038">
        <w:rPr>
          <w:b/>
          <w:color w:val="00B0F0"/>
          <w:sz w:val="28"/>
          <w:szCs w:val="28"/>
          <w:u w:val="single"/>
        </w:rPr>
        <w:t xml:space="preserve"> Education Scholarship</w:t>
      </w:r>
    </w:p>
    <w:p w:rsidR="00E57038" w:rsidRDefault="00E57038" w:rsidP="00E57038">
      <w:pPr>
        <w:contextualSpacing/>
        <w:jc w:val="center"/>
        <w:rPr>
          <w:rFonts w:cs="Lucida Sans Unicode"/>
          <w:sz w:val="28"/>
          <w:szCs w:val="28"/>
        </w:rPr>
      </w:pPr>
      <w:r w:rsidRPr="009B155E">
        <w:rPr>
          <w:sz w:val="28"/>
          <w:szCs w:val="28"/>
        </w:rPr>
        <w:t xml:space="preserve">Ruth </w:t>
      </w:r>
      <w:proofErr w:type="spellStart"/>
      <w:r w:rsidRPr="009B155E">
        <w:rPr>
          <w:sz w:val="28"/>
          <w:szCs w:val="28"/>
        </w:rPr>
        <w:t>Dallmann</w:t>
      </w:r>
      <w:proofErr w:type="spellEnd"/>
      <w:r w:rsidRPr="009B155E">
        <w:rPr>
          <w:sz w:val="28"/>
          <w:szCs w:val="28"/>
        </w:rPr>
        <w:t xml:space="preserve"> was a former Springfield Kindergarten teacher until her retirement in 1980.  Her scholarship is for graduating seniors</w:t>
      </w:r>
      <w:r>
        <w:rPr>
          <w:sz w:val="28"/>
          <w:szCs w:val="28"/>
        </w:rPr>
        <w:t xml:space="preserve"> of Springfield Public School</w:t>
      </w:r>
      <w:r w:rsidRPr="009B155E">
        <w:rPr>
          <w:sz w:val="28"/>
          <w:szCs w:val="28"/>
        </w:rPr>
        <w:t xml:space="preserve"> who have expressed an interest in the field of education and plan to teach in the </w:t>
      </w:r>
      <w:r w:rsidRPr="004A6A2A">
        <w:rPr>
          <w:sz w:val="28"/>
          <w:szCs w:val="28"/>
          <w:u w:val="single"/>
        </w:rPr>
        <w:t>public schools</w:t>
      </w:r>
      <w:r w:rsidRPr="009B155E">
        <w:rPr>
          <w:sz w:val="28"/>
          <w:szCs w:val="28"/>
        </w:rPr>
        <w:t>.</w:t>
      </w:r>
      <w:r>
        <w:rPr>
          <w:sz w:val="28"/>
          <w:szCs w:val="28"/>
        </w:rPr>
        <w:t xml:space="preserve">  Applicants must be planning to attend a two or four-year college majoring in the field of education.  </w:t>
      </w:r>
      <w:r w:rsidRPr="00597610">
        <w:rPr>
          <w:rFonts w:cs="Lucida Sans Unicode"/>
          <w:sz w:val="28"/>
          <w:szCs w:val="28"/>
        </w:rPr>
        <w:t>The recipient should demonstrate leadership and citizenship within the school and community.</w:t>
      </w:r>
    </w:p>
    <w:p w:rsidR="00E57038" w:rsidRDefault="00E57038" w:rsidP="00E57038">
      <w:pPr>
        <w:contextualSpacing/>
        <w:jc w:val="center"/>
        <w:rPr>
          <w:rFonts w:cs="Lucida Sans Unicode"/>
          <w:sz w:val="28"/>
          <w:szCs w:val="28"/>
        </w:rPr>
      </w:pPr>
      <w:r w:rsidRPr="00597610">
        <w:rPr>
          <w:rFonts w:cs="Lucida Sans Unicode"/>
          <w:b/>
          <w:sz w:val="28"/>
          <w:szCs w:val="28"/>
        </w:rPr>
        <w:t xml:space="preserve">Applications are due by </w:t>
      </w:r>
      <w:r>
        <w:rPr>
          <w:rFonts w:cs="Lucida Sans Unicode"/>
          <w:b/>
          <w:sz w:val="28"/>
          <w:szCs w:val="28"/>
        </w:rPr>
        <w:t xml:space="preserve">May 3, 2022, </w:t>
      </w:r>
      <w:r w:rsidRPr="00597610">
        <w:rPr>
          <w:rFonts w:cs="Lucida Sans Unicode"/>
          <w:b/>
          <w:sz w:val="28"/>
          <w:szCs w:val="28"/>
        </w:rPr>
        <w:t>to Mrs. DeBerg</w:t>
      </w:r>
      <w:r>
        <w:rPr>
          <w:rFonts w:cs="Lucida Sans Unicode"/>
          <w:sz w:val="28"/>
          <w:szCs w:val="28"/>
        </w:rPr>
        <w:t>.</w:t>
      </w:r>
    </w:p>
    <w:p w:rsidR="00E57038" w:rsidRDefault="00E57038" w:rsidP="00E57038">
      <w:pPr>
        <w:rPr>
          <w:rFonts w:asciiTheme="minorHAnsi" w:eastAsia="Times New Roman" w:hAnsiTheme="minorHAnsi"/>
          <w:b/>
          <w:color w:val="CC9900"/>
          <w:sz w:val="28"/>
          <w:szCs w:val="28"/>
          <w:u w:val="single"/>
        </w:rPr>
      </w:pPr>
    </w:p>
    <w:p w:rsidR="00E57038" w:rsidRPr="00C07C52" w:rsidRDefault="00E57038" w:rsidP="00E57038">
      <w:pPr>
        <w:rPr>
          <w:rFonts w:asciiTheme="minorHAnsi" w:eastAsia="Times New Roman" w:hAnsiTheme="minorHAnsi"/>
          <w:b/>
          <w:color w:val="CC9900"/>
          <w:sz w:val="28"/>
          <w:szCs w:val="28"/>
          <w:u w:val="single"/>
        </w:rPr>
      </w:pPr>
    </w:p>
    <w:p w:rsidR="00E57038" w:rsidRPr="00E57038" w:rsidRDefault="00E57038" w:rsidP="00E57038">
      <w:pPr>
        <w:jc w:val="center"/>
        <w:rPr>
          <w:b/>
          <w:color w:val="00B0F0"/>
          <w:sz w:val="28"/>
          <w:szCs w:val="28"/>
          <w:u w:val="single"/>
        </w:rPr>
      </w:pPr>
      <w:r w:rsidRPr="00E57038">
        <w:rPr>
          <w:noProof/>
          <w:color w:val="00B0F0"/>
          <w:sz w:val="28"/>
          <w:szCs w:val="28"/>
        </w:rPr>
        <w:drawing>
          <wp:anchor distT="0" distB="0" distL="114300" distR="114300" simplePos="0" relativeHeight="251759616" behindDoc="1" locked="0" layoutInCell="1" allowOverlap="1" wp14:anchorId="5E7D086D" wp14:editId="7DB9328F">
            <wp:simplePos x="0" y="0"/>
            <wp:positionH relativeFrom="column">
              <wp:posOffset>133350</wp:posOffset>
            </wp:positionH>
            <wp:positionV relativeFrom="paragraph">
              <wp:posOffset>-228600</wp:posOffset>
            </wp:positionV>
            <wp:extent cx="485775" cy="484505"/>
            <wp:effectExtent l="0" t="0" r="9525" b="0"/>
            <wp:wrapNone/>
            <wp:docPr id="11" name="Picture 11" descr="http://opsb.us/wp-content/uploads/2012/10/481px-NEW-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sb.us/wp-content/uploads/2012/10/481px-NEW-2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38">
        <w:rPr>
          <w:b/>
          <w:color w:val="00B0F0"/>
          <w:sz w:val="28"/>
          <w:szCs w:val="28"/>
          <w:u w:val="single"/>
        </w:rPr>
        <w:t>Springfield Education Association Scholarship</w:t>
      </w:r>
    </w:p>
    <w:p w:rsidR="00E57038" w:rsidRDefault="00E57038" w:rsidP="00E57038">
      <w:pPr>
        <w:jc w:val="center"/>
        <w:rPr>
          <w:sz w:val="28"/>
          <w:szCs w:val="28"/>
        </w:rPr>
      </w:pPr>
      <w:r>
        <w:rPr>
          <w:sz w:val="28"/>
          <w:szCs w:val="28"/>
        </w:rPr>
        <w:t>Two</w:t>
      </w:r>
      <w:r w:rsidRPr="00C36D46">
        <w:rPr>
          <w:sz w:val="28"/>
          <w:szCs w:val="28"/>
        </w:rPr>
        <w:t xml:space="preserve"> scholarship</w:t>
      </w:r>
      <w:r>
        <w:rPr>
          <w:sz w:val="28"/>
          <w:szCs w:val="28"/>
        </w:rPr>
        <w:t>s</w:t>
      </w:r>
      <w:r w:rsidRPr="00C36D46">
        <w:rPr>
          <w:sz w:val="28"/>
          <w:szCs w:val="28"/>
        </w:rPr>
        <w:t xml:space="preserve"> </w:t>
      </w:r>
      <w:r>
        <w:rPr>
          <w:sz w:val="28"/>
          <w:szCs w:val="28"/>
        </w:rPr>
        <w:t>are</w:t>
      </w:r>
      <w:r w:rsidRPr="00C36D46">
        <w:rPr>
          <w:sz w:val="28"/>
          <w:szCs w:val="28"/>
        </w:rPr>
        <w:t xml:space="preserve"> given in the amount of $300</w:t>
      </w:r>
      <w:r>
        <w:rPr>
          <w:sz w:val="28"/>
          <w:szCs w:val="28"/>
        </w:rPr>
        <w:t xml:space="preserve"> each</w:t>
      </w:r>
      <w:r w:rsidRPr="00C36D46">
        <w:rPr>
          <w:sz w:val="28"/>
          <w:szCs w:val="28"/>
        </w:rPr>
        <w:t xml:space="preserve">.  Open to all </w:t>
      </w:r>
      <w:r>
        <w:rPr>
          <w:sz w:val="28"/>
          <w:szCs w:val="28"/>
        </w:rPr>
        <w:t xml:space="preserve">Springfield High School </w:t>
      </w:r>
      <w:r w:rsidRPr="00C36D46">
        <w:rPr>
          <w:sz w:val="28"/>
          <w:szCs w:val="28"/>
        </w:rPr>
        <w:t>seniors in the class of 20</w:t>
      </w:r>
      <w:r>
        <w:rPr>
          <w:sz w:val="28"/>
          <w:szCs w:val="28"/>
        </w:rPr>
        <w:t>22</w:t>
      </w:r>
      <w:r w:rsidRPr="00C36D46">
        <w:rPr>
          <w:sz w:val="28"/>
          <w:szCs w:val="28"/>
        </w:rPr>
        <w:t xml:space="preserve">.   </w:t>
      </w:r>
    </w:p>
    <w:p w:rsidR="00E57038" w:rsidRDefault="00E57038" w:rsidP="00E57038">
      <w:pPr>
        <w:jc w:val="center"/>
        <w:rPr>
          <w:b/>
          <w:sz w:val="28"/>
          <w:szCs w:val="28"/>
        </w:rPr>
      </w:pPr>
      <w:r w:rsidRPr="00691696">
        <w:rPr>
          <w:b/>
          <w:sz w:val="28"/>
          <w:szCs w:val="28"/>
        </w:rPr>
        <w:t xml:space="preserve">Application due by </w:t>
      </w:r>
      <w:r>
        <w:rPr>
          <w:b/>
          <w:sz w:val="28"/>
          <w:szCs w:val="28"/>
        </w:rPr>
        <w:t>May 3, 2022, to Mrs. DeBerg</w:t>
      </w:r>
    </w:p>
    <w:p w:rsidR="004D65FD" w:rsidRDefault="004D65FD" w:rsidP="00001517">
      <w:pPr>
        <w:ind w:left="907" w:hanging="187"/>
        <w:contextualSpacing/>
        <w:rPr>
          <w:b/>
          <w:i/>
          <w:color w:val="FF0000"/>
          <w:sz w:val="28"/>
          <w:szCs w:val="28"/>
        </w:rPr>
      </w:pPr>
    </w:p>
    <w:p w:rsidR="00001517" w:rsidRDefault="00001517" w:rsidP="007769B4">
      <w:pPr>
        <w:contextualSpacing/>
        <w:rPr>
          <w:b/>
          <w:i/>
          <w:color w:val="FF0000"/>
          <w:sz w:val="28"/>
          <w:szCs w:val="28"/>
        </w:rPr>
      </w:pPr>
    </w:p>
    <w:p w:rsidR="00DA4DC7" w:rsidRPr="008702C4" w:rsidRDefault="00DA4DC7" w:rsidP="00DA4DC7">
      <w:pPr>
        <w:spacing w:after="0" w:line="240" w:lineRule="auto"/>
        <w:jc w:val="center"/>
        <w:rPr>
          <w:b/>
          <w:color w:val="00B0F0"/>
          <w:sz w:val="28"/>
          <w:szCs w:val="28"/>
          <w:u w:val="single"/>
        </w:rPr>
      </w:pPr>
      <w:r w:rsidRPr="008702C4">
        <w:rPr>
          <w:b/>
          <w:color w:val="00B0F0"/>
          <w:sz w:val="28"/>
          <w:szCs w:val="28"/>
          <w:u w:val="single"/>
        </w:rPr>
        <w:t>PB &amp; J Scholarship</w:t>
      </w:r>
    </w:p>
    <w:p w:rsidR="00DA4DC7" w:rsidRDefault="00DA4DC7" w:rsidP="00DA4DC7">
      <w:pPr>
        <w:spacing w:after="0" w:line="240" w:lineRule="auto"/>
        <w:jc w:val="center"/>
        <w:rPr>
          <w:sz w:val="28"/>
          <w:szCs w:val="28"/>
        </w:rPr>
      </w:pPr>
      <w:r>
        <w:rPr>
          <w:sz w:val="28"/>
          <w:szCs w:val="28"/>
        </w:rPr>
        <w:t xml:space="preserve">The PB &amp; J scholarship is for students who have experienced personal challenges that may not have allowed them to perform well academically, but still have the drive to succeed.  There is no GPA requirement, however, applicants are evaluated based on their personal statement and letters of recommendation.  </w:t>
      </w:r>
    </w:p>
    <w:p w:rsidR="00DA4DC7" w:rsidRDefault="00DA4DC7" w:rsidP="00DA4DC7">
      <w:pPr>
        <w:spacing w:after="0" w:line="240" w:lineRule="auto"/>
        <w:jc w:val="center"/>
        <w:rPr>
          <w:sz w:val="28"/>
          <w:szCs w:val="28"/>
        </w:rPr>
      </w:pPr>
      <w:r>
        <w:rPr>
          <w:sz w:val="28"/>
          <w:szCs w:val="28"/>
        </w:rPr>
        <w:t xml:space="preserve">Apply at bit.ly/pbjscholarship2022     </w:t>
      </w:r>
    </w:p>
    <w:p w:rsidR="00DA4DC7" w:rsidRPr="00D16308" w:rsidRDefault="00DA4DC7" w:rsidP="00DA4DC7">
      <w:pPr>
        <w:spacing w:after="0" w:line="240" w:lineRule="auto"/>
        <w:jc w:val="center"/>
        <w:rPr>
          <w:color w:val="3333FF"/>
          <w:sz w:val="28"/>
          <w:szCs w:val="28"/>
        </w:rPr>
      </w:pPr>
    </w:p>
    <w:p w:rsidR="00DA4DC7" w:rsidRDefault="00DA4DC7" w:rsidP="00DA4DC7">
      <w:pPr>
        <w:spacing w:after="0" w:line="240" w:lineRule="auto"/>
        <w:jc w:val="center"/>
        <w:rPr>
          <w:b/>
          <w:sz w:val="28"/>
          <w:szCs w:val="28"/>
        </w:rPr>
      </w:pPr>
      <w:r>
        <w:rPr>
          <w:sz w:val="28"/>
          <w:szCs w:val="28"/>
        </w:rPr>
        <w:t xml:space="preserve">Applications due by </w:t>
      </w:r>
      <w:r w:rsidRPr="00CE19F2">
        <w:rPr>
          <w:b/>
          <w:sz w:val="28"/>
          <w:szCs w:val="28"/>
        </w:rPr>
        <w:t>Ma</w:t>
      </w:r>
      <w:r>
        <w:rPr>
          <w:b/>
          <w:sz w:val="28"/>
          <w:szCs w:val="28"/>
        </w:rPr>
        <w:t>y</w:t>
      </w:r>
      <w:r w:rsidRPr="00CE19F2">
        <w:rPr>
          <w:b/>
          <w:sz w:val="28"/>
          <w:szCs w:val="28"/>
        </w:rPr>
        <w:t xml:space="preserve"> </w:t>
      </w:r>
      <w:r>
        <w:rPr>
          <w:b/>
          <w:sz w:val="28"/>
          <w:szCs w:val="28"/>
        </w:rPr>
        <w:t>3</w:t>
      </w:r>
      <w:r w:rsidRPr="00CE19F2">
        <w:rPr>
          <w:b/>
          <w:sz w:val="28"/>
          <w:szCs w:val="28"/>
        </w:rPr>
        <w:t>1, 20</w:t>
      </w:r>
      <w:r>
        <w:rPr>
          <w:b/>
          <w:sz w:val="28"/>
          <w:szCs w:val="28"/>
        </w:rPr>
        <w:t>22</w:t>
      </w:r>
    </w:p>
    <w:p w:rsidR="00DA4DC7" w:rsidRDefault="00DA4DC7" w:rsidP="00DA4DC7">
      <w:pPr>
        <w:jc w:val="center"/>
        <w:rPr>
          <w:b/>
          <w:sz w:val="28"/>
          <w:szCs w:val="28"/>
        </w:rPr>
      </w:pPr>
    </w:p>
    <w:p w:rsidR="00001517" w:rsidRDefault="00001517"/>
    <w:sectPr w:rsidR="00001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88E"/>
    <w:multiLevelType w:val="multilevel"/>
    <w:tmpl w:val="35100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707E6"/>
    <w:multiLevelType w:val="multilevel"/>
    <w:tmpl w:val="7104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7192C"/>
    <w:multiLevelType w:val="hybridMultilevel"/>
    <w:tmpl w:val="FCEC946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F2"/>
    <w:rsid w:val="00001517"/>
    <w:rsid w:val="000A53F2"/>
    <w:rsid w:val="000C12F0"/>
    <w:rsid w:val="000C6763"/>
    <w:rsid w:val="000F6AD8"/>
    <w:rsid w:val="0018497B"/>
    <w:rsid w:val="001F3283"/>
    <w:rsid w:val="00223111"/>
    <w:rsid w:val="002B5ABA"/>
    <w:rsid w:val="002E561D"/>
    <w:rsid w:val="003A4F76"/>
    <w:rsid w:val="004373E5"/>
    <w:rsid w:val="004D65FD"/>
    <w:rsid w:val="0053764D"/>
    <w:rsid w:val="00546E71"/>
    <w:rsid w:val="00591982"/>
    <w:rsid w:val="005A7A58"/>
    <w:rsid w:val="006009B6"/>
    <w:rsid w:val="00623D0D"/>
    <w:rsid w:val="006562A2"/>
    <w:rsid w:val="006600E5"/>
    <w:rsid w:val="006B634E"/>
    <w:rsid w:val="00762C68"/>
    <w:rsid w:val="007769B4"/>
    <w:rsid w:val="007D2768"/>
    <w:rsid w:val="008702C4"/>
    <w:rsid w:val="008B191B"/>
    <w:rsid w:val="00924D86"/>
    <w:rsid w:val="00967CE5"/>
    <w:rsid w:val="00973D95"/>
    <w:rsid w:val="009A7101"/>
    <w:rsid w:val="009D5A45"/>
    <w:rsid w:val="00A34C46"/>
    <w:rsid w:val="00AD14E9"/>
    <w:rsid w:val="00B12F38"/>
    <w:rsid w:val="00B80D43"/>
    <w:rsid w:val="00BA4C32"/>
    <w:rsid w:val="00C15361"/>
    <w:rsid w:val="00C33C7F"/>
    <w:rsid w:val="00CD5145"/>
    <w:rsid w:val="00CE52BF"/>
    <w:rsid w:val="00D20FEF"/>
    <w:rsid w:val="00D50EC0"/>
    <w:rsid w:val="00DA4DC7"/>
    <w:rsid w:val="00DC1DF3"/>
    <w:rsid w:val="00E24DCA"/>
    <w:rsid w:val="00E317A7"/>
    <w:rsid w:val="00E57038"/>
    <w:rsid w:val="00E623DE"/>
    <w:rsid w:val="00EB1F3B"/>
    <w:rsid w:val="00EE4D71"/>
    <w:rsid w:val="00EF14B9"/>
    <w:rsid w:val="00F31EDD"/>
    <w:rsid w:val="00F452B1"/>
    <w:rsid w:val="00F62FEC"/>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4896"/>
  <w15:chartTrackingRefBased/>
  <w15:docId w15:val="{31567EE4-0310-4765-AD65-BE975210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3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3F2"/>
    <w:rPr>
      <w:color w:val="0000FF"/>
      <w:u w:val="single"/>
    </w:rPr>
  </w:style>
  <w:style w:type="paragraph" w:styleId="NormalWeb">
    <w:name w:val="Normal (Web)"/>
    <w:basedOn w:val="Normal"/>
    <w:uiPriority w:val="99"/>
    <w:semiHidden/>
    <w:unhideWhenUsed/>
    <w:rsid w:val="000A53F2"/>
    <w:pPr>
      <w:spacing w:before="100" w:beforeAutospacing="1" w:after="100" w:afterAutospacing="1" w:line="240" w:lineRule="auto"/>
    </w:pPr>
    <w:rPr>
      <w:rFonts w:ascii="Times New Roman" w:eastAsiaTheme="minorEastAsia" w:hAnsi="Times New Roman"/>
      <w:sz w:val="24"/>
      <w:szCs w:val="24"/>
    </w:rPr>
  </w:style>
  <w:style w:type="paragraph" w:customStyle="1" w:styleId="xxxxmsonormal">
    <w:name w:val="x_x_x_x_msonormal"/>
    <w:basedOn w:val="Normal"/>
    <w:uiPriority w:val="99"/>
    <w:rsid w:val="00F452B1"/>
    <w:pPr>
      <w:spacing w:after="0" w:line="240" w:lineRule="auto"/>
    </w:pPr>
    <w:rPr>
      <w:rFonts w:ascii="Times New Roman" w:eastAsiaTheme="minorHAnsi" w:hAnsi="Times New Roman"/>
      <w:sz w:val="24"/>
      <w:szCs w:val="24"/>
    </w:rPr>
  </w:style>
  <w:style w:type="paragraph" w:customStyle="1" w:styleId="xxxmsonormal">
    <w:name w:val="x_x_x_msonormal"/>
    <w:basedOn w:val="Normal"/>
    <w:uiPriority w:val="99"/>
    <w:rsid w:val="00F452B1"/>
    <w:pPr>
      <w:spacing w:after="0" w:line="240" w:lineRule="auto"/>
    </w:pPr>
    <w:rPr>
      <w:rFonts w:ascii="Times New Roman" w:eastAsiaTheme="minorHAnsi" w:hAnsi="Times New Roman"/>
      <w:sz w:val="24"/>
      <w:szCs w:val="24"/>
    </w:rPr>
  </w:style>
  <w:style w:type="paragraph" w:styleId="ListParagraph">
    <w:name w:val="List Paragraph"/>
    <w:basedOn w:val="Normal"/>
    <w:uiPriority w:val="34"/>
    <w:qFormat/>
    <w:rsid w:val="00001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5696">
      <w:bodyDiv w:val="1"/>
      <w:marLeft w:val="0"/>
      <w:marRight w:val="0"/>
      <w:marTop w:val="0"/>
      <w:marBottom w:val="0"/>
      <w:divBdr>
        <w:top w:val="none" w:sz="0" w:space="0" w:color="auto"/>
        <w:left w:val="none" w:sz="0" w:space="0" w:color="auto"/>
        <w:bottom w:val="none" w:sz="0" w:space="0" w:color="auto"/>
        <w:right w:val="none" w:sz="0" w:space="0" w:color="auto"/>
      </w:divBdr>
    </w:div>
    <w:div w:id="2003656781">
      <w:bodyDiv w:val="1"/>
      <w:marLeft w:val="0"/>
      <w:marRight w:val="0"/>
      <w:marTop w:val="0"/>
      <w:marBottom w:val="0"/>
      <w:divBdr>
        <w:top w:val="none" w:sz="0" w:space="0" w:color="auto"/>
        <w:left w:val="none" w:sz="0" w:space="0" w:color="auto"/>
        <w:bottom w:val="none" w:sz="0" w:space="0" w:color="auto"/>
        <w:right w:val="none" w:sz="0" w:space="0" w:color="auto"/>
      </w:divBdr>
    </w:div>
    <w:div w:id="20467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lhome.com" TargetMode="External"/><Relationship Id="rId3" Type="http://schemas.openxmlformats.org/officeDocument/2006/relationships/settings" Target="settings.xml"/><Relationship Id="rId7" Type="http://schemas.openxmlformats.org/officeDocument/2006/relationships/hyperlink" Target="http://www.allina-health.org/newu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DeBerg</dc:creator>
  <cp:keywords/>
  <dc:description/>
  <cp:lastModifiedBy>GiGi DeBerg</cp:lastModifiedBy>
  <cp:revision>3</cp:revision>
  <dcterms:created xsi:type="dcterms:W3CDTF">2022-03-28T16:40:00Z</dcterms:created>
  <dcterms:modified xsi:type="dcterms:W3CDTF">2022-03-28T16:54:00Z</dcterms:modified>
</cp:coreProperties>
</file>